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10" w:rsidRPr="00950610" w:rsidRDefault="00950610" w:rsidP="00950610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bookmarkStart w:id="0" w:name="_GoBack"/>
      <w:r w:rsidRPr="00950610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Перечень правовых актов и отдельных частей (положений), содержащих обязательные требования, соблюдение которых оценивается при осуществлении муниципального жилищного контроля</w:t>
      </w:r>
    </w:p>
    <w:bookmarkEnd w:id="0"/>
    <w:p w:rsidR="00950610" w:rsidRPr="00950610" w:rsidRDefault="00950610" w:rsidP="00950610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506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Раздел I. Федеральные законы </w:t>
      </w:r>
    </w:p>
    <w:tbl>
      <w:tblPr>
        <w:tblW w:w="98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582"/>
        <w:gridCol w:w="4747"/>
        <w:gridCol w:w="1881"/>
      </w:tblGrid>
      <w:tr w:rsidR="00950610" w:rsidRPr="00950610" w:rsidTr="00950610">
        <w:tc>
          <w:tcPr>
            <w:tcW w:w="642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50610" w:rsidRPr="00950610" w:rsidTr="00950610">
        <w:tc>
          <w:tcPr>
            <w:tcW w:w="64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«Жилищный кодекс Российской Федерации» от 29.12.2004               </w:t>
            </w:r>
          </w:p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N 188-ФЗ</w:t>
            </w:r>
          </w:p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Юридические лица и индивидуальные </w:t>
            </w:r>
            <w:proofErr w:type="gramStart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предприниматели</w:t>
            </w:r>
            <w:proofErr w:type="gramEnd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осуществляющие управление                   (обслуживание) многоквартирных домов, наниматели и собственники помещений многоквартирных домов, 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950610" w:rsidRPr="00950610" w:rsidTr="00950610">
        <w:tc>
          <w:tcPr>
            <w:tcW w:w="642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5" w:history="1">
              <w:r w:rsidRPr="00950610">
                <w:rPr>
                  <w:rFonts w:ascii="Arial" w:eastAsia="Times New Roman" w:hAnsi="Arial" w:cs="Arial"/>
                  <w:color w:val="1D85B3"/>
                  <w:sz w:val="20"/>
                  <w:szCs w:val="20"/>
                  <w:u w:val="single"/>
                  <w:lang w:eastAsia="ru-RU"/>
                </w:rPr>
                <w:t>Федеральный закон от 31.07.2020 № 248-ФЗ «О государственном контроле (надзоре) и муниципальном контроле в Российской Федерации» </w:t>
              </w:r>
            </w:hyperlink>
          </w:p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Юридические лица и индивидуальные </w:t>
            </w:r>
            <w:proofErr w:type="gramStart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предприниматели</w:t>
            </w:r>
            <w:proofErr w:type="gramEnd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осуществляющие управление                   (обслуживание) многоквартирных домов, наниматели и собственники помещений многоквартирных домов, 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950610" w:rsidRPr="00950610" w:rsidTr="00950610">
        <w:tc>
          <w:tcPr>
            <w:tcW w:w="642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6" w:history="1">
              <w:r w:rsidRPr="00950610">
                <w:rPr>
                  <w:rFonts w:ascii="Arial" w:eastAsia="Times New Roman" w:hAnsi="Arial" w:cs="Arial"/>
                  <w:color w:val="1D85B3"/>
                  <w:sz w:val="20"/>
                  <w:szCs w:val="20"/>
                  <w:u w:val="single"/>
                  <w:lang w:eastAsia="ru-RU"/>
                </w:rPr>
                <w:t>Федеральный закон Российской Федерации от 30 декабря 2009 года № 384-ФЗ «Технический регламент о безопасности зданий и сооружений»</w:t>
              </w:r>
            </w:hyperlink>
          </w:p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Юридические лица и индивидуальные </w:t>
            </w:r>
            <w:proofErr w:type="gramStart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предприниматели</w:t>
            </w:r>
            <w:proofErr w:type="gramEnd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осуществляющие управление                   (обслуживание) многоквартирных домов, наниматели и собственники помещений многоквартирных домов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ст. ст. 7-32</w:t>
            </w:r>
          </w:p>
        </w:tc>
      </w:tr>
    </w:tbl>
    <w:p w:rsidR="00950610" w:rsidRPr="00950610" w:rsidRDefault="00950610" w:rsidP="00950610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506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   </w:t>
      </w:r>
    </w:p>
    <w:p w:rsidR="00950610" w:rsidRPr="00950610" w:rsidRDefault="00950610" w:rsidP="00950610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506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Раздел II. Указы Президента </w:t>
      </w:r>
      <w:proofErr w:type="gramStart"/>
      <w:r w:rsidRPr="009506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Российской</w:t>
      </w:r>
      <w:proofErr w:type="gramEnd"/>
    </w:p>
    <w:p w:rsidR="00950610" w:rsidRPr="00950610" w:rsidRDefault="00950610" w:rsidP="00950610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506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Федерации, постановления и распоряжения Правительства</w:t>
      </w:r>
    </w:p>
    <w:p w:rsidR="00950610" w:rsidRPr="00950610" w:rsidRDefault="00950610" w:rsidP="00950610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506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Российской Федерации </w:t>
      </w:r>
    </w:p>
    <w:tbl>
      <w:tblPr>
        <w:tblW w:w="9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2422"/>
        <w:gridCol w:w="2745"/>
        <w:gridCol w:w="2977"/>
        <w:gridCol w:w="1376"/>
      </w:tblGrid>
      <w:tr w:rsidR="00950610" w:rsidRPr="00950610" w:rsidTr="00950610">
        <w:tc>
          <w:tcPr>
            <w:tcW w:w="295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42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Наименование документа </w:t>
            </w: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(обозначение)</w:t>
            </w:r>
          </w:p>
        </w:tc>
        <w:tc>
          <w:tcPr>
            <w:tcW w:w="274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Сведения об утверждении</w:t>
            </w:r>
          </w:p>
        </w:tc>
        <w:tc>
          <w:tcPr>
            <w:tcW w:w="297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Краткое описание круга лиц и (или) перечня объектов, в </w:t>
            </w: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137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 xml:space="preserve">Указание на структурные </w:t>
            </w: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единицы акта, соблюдение которых оценивается при проведении мероприятий по контролю</w:t>
            </w:r>
          </w:p>
        </w:tc>
      </w:tr>
      <w:tr w:rsidR="00950610" w:rsidRPr="00950610" w:rsidTr="00950610">
        <w:tc>
          <w:tcPr>
            <w:tcW w:w="29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2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7" w:history="1">
              <w:r w:rsidRPr="00950610">
                <w:rPr>
                  <w:rFonts w:ascii="Arial" w:eastAsia="Times New Roman" w:hAnsi="Arial" w:cs="Arial"/>
                  <w:color w:val="1D85B3"/>
                  <w:sz w:val="20"/>
                  <w:szCs w:val="20"/>
                  <w:u w:val="single"/>
                  <w:lang w:eastAsia="ru-RU"/>
                </w:rPr>
                <w:t>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</w:hyperlink>
          </w:p>
        </w:tc>
        <w:tc>
          <w:tcPr>
            <w:tcW w:w="274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Постановление Правительства Российской Федерации от 13 августа 2006 года                        № 491</w:t>
            </w:r>
          </w:p>
        </w:tc>
        <w:tc>
          <w:tcPr>
            <w:tcW w:w="297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Юридические лица и индивидуальные </w:t>
            </w:r>
            <w:proofErr w:type="gramStart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предприниматели</w:t>
            </w:r>
            <w:proofErr w:type="gramEnd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осуществляющие управление                   (обслуживание) многоквартирных домов, наниматели и собственники помещений многоквартирных домов</w:t>
            </w:r>
          </w:p>
        </w:tc>
        <w:tc>
          <w:tcPr>
            <w:tcW w:w="137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950610" w:rsidRPr="00950610" w:rsidTr="00950610">
        <w:tc>
          <w:tcPr>
            <w:tcW w:w="295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8" w:history="1">
              <w:r w:rsidRPr="00950610">
                <w:rPr>
                  <w:rFonts w:ascii="Arial" w:eastAsia="Times New Roman" w:hAnsi="Arial" w:cs="Arial"/>
                  <w:color w:val="1D85B3"/>
                  <w:sz w:val="20"/>
                  <w:szCs w:val="20"/>
                  <w:u w:val="single"/>
                  <w:lang w:eastAsia="ru-RU"/>
                </w:rPr>
                <w:t>Правила пользования жилыми помещениями</w:t>
              </w:r>
            </w:hyperlink>
          </w:p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Постановление Правительства Российской Федерации от 21 января 2006 года               № 25</w:t>
            </w:r>
          </w:p>
        </w:tc>
        <w:tc>
          <w:tcPr>
            <w:tcW w:w="297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Юридические лица и индивидуальные </w:t>
            </w:r>
            <w:proofErr w:type="gramStart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предприниматели</w:t>
            </w:r>
            <w:proofErr w:type="gramEnd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осуществляющие управление                   (обслуживание) многоквартирных домов, наниматели и собственники помещений многоквартирных домов</w:t>
            </w:r>
          </w:p>
        </w:tc>
        <w:tc>
          <w:tcPr>
            <w:tcW w:w="137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950610" w:rsidRPr="00950610" w:rsidTr="00950610">
        <w:tc>
          <w:tcPr>
            <w:tcW w:w="29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9" w:history="1">
              <w:r w:rsidRPr="00950610">
                <w:rPr>
                  <w:rFonts w:ascii="Arial" w:eastAsia="Times New Roman" w:hAnsi="Arial" w:cs="Arial"/>
                  <w:color w:val="1D85B3"/>
                  <w:sz w:val="20"/>
                  <w:szCs w:val="20"/>
                  <w:u w:val="single"/>
                  <w:lang w:eastAsia="ru-RU"/>
                </w:rPr>
                <w:t>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  </w:r>
            </w:hyperlink>
          </w:p>
        </w:tc>
        <w:tc>
          <w:tcPr>
            <w:tcW w:w="274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Постановление Правительства Российской Федерации от 3 апреля 2013 года                 № 290</w:t>
            </w:r>
          </w:p>
        </w:tc>
        <w:tc>
          <w:tcPr>
            <w:tcW w:w="297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Юридические лица и индивидуальные </w:t>
            </w:r>
            <w:proofErr w:type="gramStart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предприниматели</w:t>
            </w:r>
            <w:proofErr w:type="gramEnd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осуществляющие управление                   (обслуживание) многоквартирных домов</w:t>
            </w:r>
          </w:p>
        </w:tc>
        <w:tc>
          <w:tcPr>
            <w:tcW w:w="137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950610" w:rsidRPr="00950610" w:rsidTr="00950610">
        <w:tc>
          <w:tcPr>
            <w:tcW w:w="295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10" w:history="1">
              <w:r w:rsidRPr="00950610">
                <w:rPr>
                  <w:rFonts w:ascii="Arial" w:eastAsia="Times New Roman" w:hAnsi="Arial" w:cs="Arial"/>
                  <w:color w:val="1D85B3"/>
                  <w:sz w:val="20"/>
                  <w:szCs w:val="20"/>
                  <w:u w:val="single"/>
                  <w:lang w:eastAsia="ru-RU"/>
                </w:rPr>
                <w:t>Порядок осуществления деятельности по управлению многоквартирными домами</w:t>
              </w:r>
            </w:hyperlink>
          </w:p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4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Постановление Правительства Российской Федерации от 15 мая 2013 года № 416</w:t>
            </w:r>
          </w:p>
        </w:tc>
        <w:tc>
          <w:tcPr>
            <w:tcW w:w="297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Юридические лица и индивидуальные </w:t>
            </w:r>
            <w:proofErr w:type="gramStart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предприниматели</w:t>
            </w:r>
            <w:proofErr w:type="gramEnd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осуществляющие управление                   (обслуживание) многоквартирных </w:t>
            </w: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домов</w:t>
            </w:r>
          </w:p>
        </w:tc>
        <w:tc>
          <w:tcPr>
            <w:tcW w:w="1376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950610" w:rsidRPr="00950610" w:rsidRDefault="00950610" w:rsidP="00950610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950610" w:rsidRPr="00950610" w:rsidRDefault="00950610" w:rsidP="00950610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506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Раздел III. Нормативные правовые акты федеральных органов</w:t>
      </w:r>
    </w:p>
    <w:p w:rsidR="00950610" w:rsidRPr="00950610" w:rsidRDefault="00950610" w:rsidP="00950610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506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исполнительной власти и нормативные документы </w:t>
      </w:r>
      <w:proofErr w:type="gramStart"/>
      <w:r w:rsidRPr="009506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федеральных</w:t>
      </w:r>
      <w:proofErr w:type="gramEnd"/>
    </w:p>
    <w:p w:rsidR="00950610" w:rsidRPr="00950610" w:rsidRDefault="00950610" w:rsidP="00950610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9506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органов исполнительной власти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662"/>
        <w:gridCol w:w="1766"/>
        <w:gridCol w:w="4141"/>
        <w:gridCol w:w="1641"/>
      </w:tblGrid>
      <w:tr w:rsidR="00950610" w:rsidRPr="00950610" w:rsidTr="0095061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50610" w:rsidRPr="00950610" w:rsidTr="00950610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11" w:history="1">
              <w:r w:rsidRPr="00950610">
                <w:rPr>
                  <w:rFonts w:ascii="Arial" w:eastAsia="Times New Roman" w:hAnsi="Arial" w:cs="Arial"/>
                  <w:color w:val="1D85B3"/>
                  <w:sz w:val="20"/>
                  <w:szCs w:val="20"/>
                  <w:u w:val="single"/>
                  <w:lang w:eastAsia="ru-RU"/>
                </w:rPr>
                <w:t>Правила и нормы технической эксплуатации жилищного фонда</w:t>
              </w:r>
            </w:hyperlink>
          </w:p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Постановление Госстроя Российской Федерации от 27 сентября 2003 года № 170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Юридические лица и индивидуальные </w:t>
            </w:r>
            <w:proofErr w:type="gramStart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предприниматели</w:t>
            </w:r>
            <w:proofErr w:type="gramEnd"/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осуществляющие управление                  (обслуживание) многоквартирных домов, наниматели и собственники помещений многоквартирных домов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0610" w:rsidRPr="00950610" w:rsidRDefault="00950610" w:rsidP="00950610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95061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</w:tbl>
    <w:p w:rsidR="000B2A76" w:rsidRDefault="000B2A76"/>
    <w:sectPr w:rsidR="000B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EE"/>
    <w:rsid w:val="000B2A76"/>
    <w:rsid w:val="001F74EE"/>
    <w:rsid w:val="009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ilipetsk.ru/wp-content/uploads/2013/12/%D0%9F%D0%9F-2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gilipetsk.ru/wp-content/uploads/2013/12/%D0%9F%D0%9F-491_28.04.2017_11.48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gilipetsk.ru/wp-content/uploads/2013/12/NPA_file21.rtf" TargetMode="External"/><Relationship Id="rId11" Type="http://schemas.openxmlformats.org/officeDocument/2006/relationships/hyperlink" Target="http://ggilipetsk.ru/wp-content/uploads/2013/12/NPA_file3.rtf" TargetMode="External"/><Relationship Id="rId5" Type="http://schemas.openxmlformats.org/officeDocument/2006/relationships/hyperlink" Target="http://city-hall.nvkb.ru/upload/%D0%A4%D0%B5%D0%B4%D0%B5%D1%80%D0%B0%D0%BB%D1%8C%D0%BD%D1%8B%D0%B9%20%D0%B7%D0%B0%D0%BA%D0%BE%D0%BD%20%D0%BE%D1%82%2031.07.2020%20N%20248-%D0%A4%D0%97%20(%D1%80%D0%B5%D0%B4.%20%D0%BE%D1%82%2006.12.2021)%20%D0%9E%20%D0%B3%D0%BE%D1%81%D1%83%D0%B4%D0%B0%D1%80%D1%81%D1%82%D0%B2%D0%B5%D0%BD%D0%BD%D0%BE%D0%BC%20%D0%BA%D0%BE%D0%BD%D1%82%D1%80%D0%BE%D0%BB%D0%B5%20(%D0%BD%D0%B0%D0%B4%D0%B7%D0%BE%D1%80%D0%B5)%20%D0%B8%20%D0%BC%D1%83%D0%BD%D0%B8%D1%86%D0%B8%D0%BF%D0%B0%D0%BB%D1%8C%D0%BD%D0%BE%D0%BC%20%D0%BA%D0%BE%D0%BD%D1%82%D1%80%D0%BE%D0%BB%D0%B5%20%D0%B2%20%D0%A0%D0%BE.pdf" TargetMode="External"/><Relationship Id="rId10" Type="http://schemas.openxmlformats.org/officeDocument/2006/relationships/hyperlink" Target="http://ggilipetsk.ru/wp-content/uploads/2013/12/%D0%9F%D0%9F-416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gilipetsk.ru/wp-content/uploads/2013/12/%D0%9F%D0%9F-290_28.04.2017_11.4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Gugueva</dc:creator>
  <cp:keywords/>
  <dc:description/>
  <cp:lastModifiedBy>Gugueva</cp:lastModifiedBy>
  <cp:revision>2</cp:revision>
  <dcterms:created xsi:type="dcterms:W3CDTF">2022-03-23T06:28:00Z</dcterms:created>
  <dcterms:modified xsi:type="dcterms:W3CDTF">2022-03-23T06:35:00Z</dcterms:modified>
</cp:coreProperties>
</file>