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2D3B" w14:textId="77777777" w:rsidR="007D04DB" w:rsidRDefault="007D04DB" w:rsidP="007D04DB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 w14:anchorId="0639B5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ole="" fillcolor="window">
            <v:imagedata r:id="rId5" o:title=""/>
          </v:shape>
          <o:OLEObject Type="Embed" ProgID="MSPhotoEd.3" ShapeID="_x0000_i1025" DrawAspect="Content" ObjectID="_1736234208" r:id="rId6"/>
        </w:object>
      </w:r>
    </w:p>
    <w:p w14:paraId="418E23C0" w14:textId="77777777" w:rsidR="007D04DB" w:rsidRDefault="007D04DB" w:rsidP="007D0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04FE4536" w14:textId="77777777" w:rsidR="007D04DB" w:rsidRDefault="007D04DB" w:rsidP="007D0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14:paraId="29B1CE88" w14:textId="77777777" w:rsidR="007D04DB" w:rsidRDefault="007D04DB" w:rsidP="007D0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14:paraId="254D0DCD" w14:textId="77777777" w:rsidR="007D04DB" w:rsidRDefault="007D04DB" w:rsidP="007D0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14:paraId="18173583" w14:textId="77777777" w:rsidR="007D04DB" w:rsidRDefault="007D04DB" w:rsidP="007D04DB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14:paraId="4D6C935E" w14:textId="77777777" w:rsidR="007D04DB" w:rsidRPr="00122448" w:rsidRDefault="007D04DB" w:rsidP="007D04DB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iCs/>
          <w:sz w:val="28"/>
          <w:szCs w:val="20"/>
          <w:lang w:eastAsia="ru-RU"/>
        </w:rPr>
      </w:pPr>
      <w:r w:rsidRPr="00122448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РЕШЕНИЕ</w:t>
      </w:r>
    </w:p>
    <w:p w14:paraId="595E6081" w14:textId="196149DD" w:rsidR="007D04DB" w:rsidRPr="00182B74" w:rsidRDefault="00F552C0" w:rsidP="007D0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7D04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7D04DB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04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14:paraId="14A90929" w14:textId="77777777" w:rsidR="007D04DB" w:rsidRDefault="007D04DB" w:rsidP="007D0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р.п. Шолоховский</w:t>
      </w:r>
    </w:p>
    <w:p w14:paraId="33D12AA2" w14:textId="77777777" w:rsidR="007D04DB" w:rsidRDefault="007D04DB" w:rsidP="007D0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5D604A" w14:textId="77777777" w:rsidR="007D04DB" w:rsidRDefault="007D04DB" w:rsidP="007D04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28F6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Собрания депутатов Шолоховского городского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28F6">
        <w:rPr>
          <w:rFonts w:ascii="Times New Roman" w:eastAsia="Times New Roman" w:hAnsi="Times New Roman"/>
          <w:b/>
          <w:sz w:val="28"/>
          <w:szCs w:val="28"/>
          <w:lang w:eastAsia="ru-RU"/>
        </w:rPr>
        <w:t>от 25 сентября 2007 года № 78 «Об утверждении</w:t>
      </w:r>
    </w:p>
    <w:p w14:paraId="6B43F61C" w14:textId="46865EEA" w:rsidR="007D04DB" w:rsidRDefault="007D04DB" w:rsidP="007D04DB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28F6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Положения о бюджетном процессе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28F6">
        <w:rPr>
          <w:rFonts w:ascii="Times New Roman" w:eastAsia="Times New Roman" w:hAnsi="Times New Roman"/>
          <w:b/>
          <w:sz w:val="28"/>
          <w:szCs w:val="28"/>
          <w:lang w:eastAsia="ru-RU"/>
        </w:rPr>
        <w:t>Шолоховском городском поселении»</w:t>
      </w:r>
    </w:p>
    <w:p w14:paraId="00AEB669" w14:textId="77777777" w:rsidR="00F552C0" w:rsidRDefault="00F552C0" w:rsidP="007D04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F5FC8F" w14:textId="5187B9EB" w:rsidR="007D04DB" w:rsidRDefault="007D04DB" w:rsidP="00F55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в соответствие федеральным и областным законодательством, руководствуясь </w:t>
      </w:r>
      <w:r w:rsidR="00F552C0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21.11.2022 №448-ФЗ «</w:t>
      </w:r>
      <w:r w:rsidR="00F552C0" w:rsidRPr="00F552C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году”</w:t>
      </w:r>
      <w:r w:rsidR="00F552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122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2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2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2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2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2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94BA41A" w14:textId="77777777" w:rsidR="007D04DB" w:rsidRDefault="007D04DB" w:rsidP="007D04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992814" w14:textId="144AC17E" w:rsidR="007D04DB" w:rsidRDefault="007D04DB" w:rsidP="007D04DB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bookmarkStart w:id="0" w:name="_Hlk62640159"/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бюджетном процессе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Шолоховском городском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поселении» </w:t>
      </w:r>
      <w:bookmarkEnd w:id="0"/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14:paraId="12EDBCF8" w14:textId="77777777" w:rsidR="00A50CE6" w:rsidRPr="00A50CE6" w:rsidRDefault="00A50CE6" w:rsidP="00A50C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D1082E" w14:textId="2E51E744" w:rsidR="00C53DFF" w:rsidRPr="00F552C0" w:rsidRDefault="00F552C0" w:rsidP="00F552C0">
      <w:pPr>
        <w:pStyle w:val="a3"/>
        <w:numPr>
          <w:ilvl w:val="1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2C0">
        <w:rPr>
          <w:rFonts w:ascii="Times New Roman" w:hAnsi="Times New Roman"/>
          <w:sz w:val="28"/>
          <w:szCs w:val="28"/>
        </w:rPr>
        <w:t>Статью 7 изложить в редакции:</w:t>
      </w:r>
    </w:p>
    <w:p w14:paraId="27A7528B" w14:textId="77777777" w:rsidR="00F552C0" w:rsidRDefault="00F552C0" w:rsidP="00F552C0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40791D5" w14:textId="6B2101BD" w:rsidR="00F552C0" w:rsidRPr="00F552C0" w:rsidRDefault="00F552C0" w:rsidP="00F552C0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552C0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 7. Резервный фонд Администрации Шолоховского городского поселения</w:t>
      </w:r>
    </w:p>
    <w:p w14:paraId="0124029C" w14:textId="77777777" w:rsidR="00F552C0" w:rsidRPr="00F552C0" w:rsidRDefault="00F552C0" w:rsidP="00F552C0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2C0">
        <w:rPr>
          <w:rFonts w:ascii="Times New Roman" w:eastAsia="Times New Roman" w:hAnsi="Times New Roman"/>
          <w:bCs/>
          <w:sz w:val="28"/>
          <w:szCs w:val="28"/>
          <w:lang w:eastAsia="ru-RU"/>
        </w:rPr>
        <w:t>1. В расходной части местного бюджета предусматривается создание резервного фонда Администрации Шолоховского городского поселения.</w:t>
      </w:r>
    </w:p>
    <w:p w14:paraId="5D84C1C8" w14:textId="2E47C8E0" w:rsidR="00F552C0" w:rsidRPr="00F552C0" w:rsidRDefault="00F552C0" w:rsidP="00F552C0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2C0">
        <w:rPr>
          <w:rFonts w:ascii="Times New Roman" w:eastAsia="Times New Roman" w:hAnsi="Times New Roman"/>
          <w:bCs/>
          <w:sz w:val="28"/>
          <w:szCs w:val="28"/>
          <w:lang w:eastAsia="ru-RU"/>
        </w:rPr>
        <w:t>2. Размер резервного фонда Администрации Шолоховского городского поселения  устанавливается решением Собрания депутатов о бюджете Шолоховского городского поселения.</w:t>
      </w:r>
    </w:p>
    <w:p w14:paraId="4105CAEC" w14:textId="6D69ABE0" w:rsidR="00F552C0" w:rsidRPr="00DF7E8F" w:rsidRDefault="00F552C0" w:rsidP="00F552C0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Средства резервного фонда Администрации Шолоховского городского поселения </w:t>
      </w:r>
      <w:r w:rsidRPr="00DF7E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направляются на финансовое обеспечение непредвиденных расходов, в том числе на проведение аварийно-восстановительных работ и </w:t>
      </w:r>
      <w:r w:rsidRPr="00DF7E8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</w:t>
      </w:r>
      <w:r w:rsidR="00DF7E8F" w:rsidRPr="00DF7E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пункте 5 </w:t>
      </w:r>
      <w:r w:rsidRPr="00DF7E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настоящей статьи. </w:t>
      </w:r>
    </w:p>
    <w:p w14:paraId="090941B4" w14:textId="064EED53" w:rsidR="00DF7E8F" w:rsidRPr="00DF7E8F" w:rsidRDefault="00DF7E8F" w:rsidP="00DF7E8F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4.Б</w:t>
      </w:r>
      <w:r w:rsidRPr="00DF7E8F">
        <w:rPr>
          <w:rFonts w:ascii="Times New Roman" w:eastAsia="Times New Roman" w:hAnsi="Times New Roman"/>
          <w:bCs/>
          <w:sz w:val="28"/>
          <w:szCs w:val="28"/>
          <w:lang w:eastAsia="ru-RU"/>
        </w:rPr>
        <w:t>юджетные ассигнования резервного фонда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Шолоховского городского поселения используются по решению Администрации Шолоховского городского поселения.</w:t>
      </w:r>
      <w:r w:rsidRPr="00DF7E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72D0DD9F" w14:textId="7CBD1703" w:rsidR="00F552C0" w:rsidRPr="00F552C0" w:rsidRDefault="00DF7E8F" w:rsidP="00F552C0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F552C0" w:rsidRPr="00F552C0">
        <w:rPr>
          <w:rFonts w:ascii="Times New Roman" w:eastAsia="Times New Roman" w:hAnsi="Times New Roman"/>
          <w:bCs/>
          <w:sz w:val="28"/>
          <w:szCs w:val="28"/>
          <w:lang w:eastAsia="ru-RU"/>
        </w:rPr>
        <w:t>. Порядок использования бюджетных  ассигнований резервного фонда Администрации Шолоховского городского поселения устанавливается Постановлением Шолоховского городского поселения.</w:t>
      </w:r>
    </w:p>
    <w:p w14:paraId="6C69B501" w14:textId="2920418D" w:rsidR="00F552C0" w:rsidRDefault="00DF7E8F" w:rsidP="00F552C0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F552C0" w:rsidRPr="00F552C0">
        <w:rPr>
          <w:rFonts w:ascii="Times New Roman" w:eastAsia="Times New Roman" w:hAnsi="Times New Roman"/>
          <w:bCs/>
          <w:sz w:val="28"/>
          <w:szCs w:val="28"/>
          <w:lang w:eastAsia="ru-RU"/>
        </w:rPr>
        <w:t>. .Отчет об использовании бюджетных ассигнований резервного фонда Администрации Шолоховского городского поселения прилагается к годовому отчету об исполнении местного бюджета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F552C0" w:rsidRPr="00F552C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01682B1E" w14:textId="77777777" w:rsidR="00A50CE6" w:rsidRDefault="00A50CE6" w:rsidP="00D6282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57F991C" w14:textId="7EE063F8" w:rsidR="00A24736" w:rsidRDefault="00D6282E" w:rsidP="00D6282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1.2 статью 13.1 изложить в следующей редакции:</w:t>
      </w:r>
    </w:p>
    <w:p w14:paraId="25C48DDE" w14:textId="77777777" w:rsidR="00D6282E" w:rsidRDefault="00D6282E" w:rsidP="00D6282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A93F9EE" w14:textId="18CA27B7" w:rsidR="00D6282E" w:rsidRDefault="00D6282E" w:rsidP="00D62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D6282E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 13.1 Долгосрочное бюджетное планирование</w:t>
      </w:r>
    </w:p>
    <w:p w14:paraId="49E80404" w14:textId="54CE7E83" w:rsidR="00D6282E" w:rsidRPr="00D6282E" w:rsidRDefault="00D6282E" w:rsidP="00D62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Pr="00D628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Долгосрочное бюджетное планирование осуществляется путем формирования бюджетного прогноза Шолоховского городского поселения на долгосрочный период в соответствии со </w:t>
      </w:r>
      <w:hyperlink r:id="rId7" w:tooltip="&quot;Бюджетный кодекс Российской Федерации&quot; от 31.07.1998 N 145-ФЗ (ред. от 26.12.2014) (с изм. и доп., вступ. в силу с 01.01.2015){КонсультантПлюс}" w:history="1">
        <w:r w:rsidRPr="00D6282E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170.1</w:t>
        </w:r>
      </w:hyperlink>
      <w:r w:rsidRPr="00D628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Бюджетного кодекса Российской Федерации.</w:t>
      </w:r>
    </w:p>
    <w:p w14:paraId="64EEDE26" w14:textId="77777777" w:rsidR="00D6282E" w:rsidRPr="00D6282E" w:rsidRDefault="00D6282E" w:rsidP="00D62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28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Порядок разработки и утверждения, период действия, а также требования к составу и содержанию бюджетного прогноза Шолоховского городского поселения на долгосрочный период устанавливаются Администрацией Шолоховского городского поселения с соблюдением требований Бюджетного </w:t>
      </w:r>
      <w:hyperlink r:id="rId8" w:tooltip="&quot;Бюджетный кодекс Российской Федерации&quot; от 31.07.1998 N 145-ФЗ (ред. от 26.12.2014) (с изм. и доп., вступ. в силу с 01.01.2015){КонсультантПлюс}" w:history="1">
        <w:r w:rsidRPr="00D6282E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кодекса</w:t>
        </w:r>
      </w:hyperlink>
      <w:r w:rsidRPr="00D628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Российской Федерации.</w:t>
      </w:r>
    </w:p>
    <w:p w14:paraId="70910F19" w14:textId="40B54CC5" w:rsidR="00D6282E" w:rsidRPr="00D6282E" w:rsidRDefault="00D6282E" w:rsidP="00D62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D6282E">
        <w:rPr>
          <w:rFonts w:ascii="Times New Roman" w:eastAsia="Times New Roman" w:hAnsi="Times New Roman"/>
          <w:bCs/>
          <w:sz w:val="28"/>
          <w:szCs w:val="28"/>
          <w:lang w:eastAsia="ru-RU"/>
        </w:rPr>
        <w:t>. Бюджетный прогноз (изменения бюджетного прогноза) Шолоховского городского поселения на долгосрочный период утверждается (утверждаются) Администрацией Шолоховского городского поселения в срок, не превышающий двух месяцев со дня официального опубликования решением Собрания депутатов о бюджете Шолоховского городского поселения на очередной финансовый год и плановый период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14:paraId="640A6677" w14:textId="77777777" w:rsidR="00D6282E" w:rsidRDefault="00D6282E" w:rsidP="00D6282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9903056" w14:textId="58D3F0AF" w:rsidR="004C49C8" w:rsidRPr="004C49C8" w:rsidRDefault="00C76AB3" w:rsidP="004C49C8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C49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4C49C8" w:rsidRPr="004C49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решение вступает в силу с момента его официального опубликования и распространяется на правоотношения возникшие с </w:t>
      </w:r>
      <w:r w:rsidR="004C49C8">
        <w:rPr>
          <w:rFonts w:ascii="Times New Roman" w:eastAsia="Times New Roman" w:hAnsi="Times New Roman"/>
          <w:bCs/>
          <w:sz w:val="28"/>
          <w:szCs w:val="28"/>
          <w:lang w:eastAsia="ru-RU"/>
        </w:rPr>
        <w:t>01</w:t>
      </w:r>
      <w:r w:rsidR="004C49C8" w:rsidRPr="004C49C8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4C49C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4C49C8" w:rsidRPr="004C49C8">
        <w:rPr>
          <w:rFonts w:ascii="Times New Roman" w:eastAsia="Times New Roman" w:hAnsi="Times New Roman"/>
          <w:bCs/>
          <w:sz w:val="28"/>
          <w:szCs w:val="28"/>
          <w:lang w:eastAsia="ru-RU"/>
        </w:rPr>
        <w:t>.202</w:t>
      </w:r>
      <w:r w:rsidR="00A50CE6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4C49C8" w:rsidRPr="004C49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</w:p>
    <w:p w14:paraId="03E87FC0" w14:textId="42A6466B" w:rsidR="004C49C8" w:rsidRPr="00BD60A2" w:rsidRDefault="004C49C8" w:rsidP="004C49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 w:rsidRPr="00BD60A2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 председателя постоянно действующей комиссии Собрания депутатов Шолоховского городского поселения  по экономической реформе, бюджету, налогам  и муниципальной собственности Лебеденко С.М. и Главу Администрации Шолоховского городского поселения </w:t>
      </w:r>
      <w:r>
        <w:rPr>
          <w:rFonts w:ascii="Times New Roman" w:hAnsi="Times New Roman"/>
          <w:sz w:val="28"/>
          <w:szCs w:val="28"/>
        </w:rPr>
        <w:t>О.П. Снисаренко.</w:t>
      </w:r>
    </w:p>
    <w:tbl>
      <w:tblPr>
        <w:tblW w:w="14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8"/>
        <w:gridCol w:w="4819"/>
      </w:tblGrid>
      <w:tr w:rsidR="004C49C8" w:rsidRPr="00BD60A2" w14:paraId="5F4C5F2A" w14:textId="77777777" w:rsidTr="0091020C">
        <w:trPr>
          <w:trHeight w:val="1019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14:paraId="09798CDE" w14:textId="77777777" w:rsidR="004C49C8" w:rsidRPr="00BD60A2" w:rsidRDefault="004C49C8" w:rsidP="009102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60A2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депутатов- </w:t>
            </w:r>
          </w:p>
          <w:p w14:paraId="171DE942" w14:textId="77777777" w:rsidR="004C49C8" w:rsidRPr="00BD60A2" w:rsidRDefault="004C49C8" w:rsidP="0091020C">
            <w:pPr>
              <w:pStyle w:val="a4"/>
            </w:pPr>
            <w:r w:rsidRPr="00BD60A2">
              <w:rPr>
                <w:rFonts w:ascii="Times New Roman" w:hAnsi="Times New Roman"/>
                <w:sz w:val="28"/>
                <w:szCs w:val="28"/>
              </w:rPr>
              <w:t>глава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Н.А. Войнова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18A3CD3" w14:textId="77777777" w:rsidR="004C49C8" w:rsidRPr="00BD60A2" w:rsidRDefault="004C49C8" w:rsidP="0091020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75C6CF26" w14:textId="52339491" w:rsidR="00C53DFF" w:rsidRPr="00C53DFF" w:rsidRDefault="00C53DFF" w:rsidP="00C53DFF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88BDF35" w14:textId="54AD1D4D" w:rsidR="007D04DB" w:rsidRPr="007D04DB" w:rsidRDefault="007D04DB" w:rsidP="00C53DF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D04DB" w:rsidRPr="007D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720C6"/>
    <w:multiLevelType w:val="multilevel"/>
    <w:tmpl w:val="FFA4E8BE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" w15:restartNumberingAfterBreak="0">
    <w:nsid w:val="4C0343E8"/>
    <w:multiLevelType w:val="multilevel"/>
    <w:tmpl w:val="E1040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 w16cid:durableId="46299627">
    <w:abstractNumId w:val="1"/>
  </w:num>
  <w:num w:numId="2" w16cid:durableId="103095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92"/>
    <w:rsid w:val="00343092"/>
    <w:rsid w:val="00456D80"/>
    <w:rsid w:val="004C49C8"/>
    <w:rsid w:val="004D24C5"/>
    <w:rsid w:val="005B15EC"/>
    <w:rsid w:val="007D04DB"/>
    <w:rsid w:val="00A24736"/>
    <w:rsid w:val="00A50CE6"/>
    <w:rsid w:val="00C53DFF"/>
    <w:rsid w:val="00C76AB3"/>
    <w:rsid w:val="00D27B3A"/>
    <w:rsid w:val="00D6282E"/>
    <w:rsid w:val="00DF7E8F"/>
    <w:rsid w:val="00E01474"/>
    <w:rsid w:val="00EE28EA"/>
    <w:rsid w:val="00EF500B"/>
    <w:rsid w:val="00F438D4"/>
    <w:rsid w:val="00F552C0"/>
    <w:rsid w:val="00F8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623B"/>
  <w15:chartTrackingRefBased/>
  <w15:docId w15:val="{6110F3CF-29F0-42DC-82F1-ECFA9DF9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4DB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2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4DB"/>
    <w:pPr>
      <w:ind w:left="720"/>
      <w:contextualSpacing/>
    </w:pPr>
  </w:style>
  <w:style w:type="paragraph" w:styleId="a4">
    <w:name w:val="No Spacing"/>
    <w:uiPriority w:val="1"/>
    <w:qFormat/>
    <w:rsid w:val="007D04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552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AC7EC483A697161A10D0C11FFD25583530F1522EECEB37F76637C128g8X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AC7EC483A697161A10D0C11FFD25583530F1522EECEB37F76637C1288816291167614226EAg7X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2021-01-27T06:53:00Z</dcterms:created>
  <dcterms:modified xsi:type="dcterms:W3CDTF">2023-01-26T07:30:00Z</dcterms:modified>
</cp:coreProperties>
</file>