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37" w:rsidRPr="000119D2" w:rsidRDefault="005A1137" w:rsidP="005A1137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54.5pt" o:ole="" fillcolor="window">
            <v:imagedata r:id="rId8" o:title=""/>
          </v:shape>
          <o:OLEObject Type="Embed" ProgID="MSPhotoEd.3" ShapeID="_x0000_i1025" DrawAspect="Content" ObjectID="_1546154341" r:id="rId9"/>
        </w:object>
      </w:r>
    </w:p>
    <w:p w:rsidR="005A1137" w:rsidRPr="000119D2" w:rsidRDefault="005A1137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A1137" w:rsidRPr="000119D2" w:rsidRDefault="005A1137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A1137" w:rsidRPr="000119D2" w:rsidRDefault="005A1137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5A1137" w:rsidRPr="000119D2" w:rsidRDefault="005A1137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5A1137" w:rsidRPr="000119D2" w:rsidRDefault="005A1137" w:rsidP="005A113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5A1137" w:rsidRDefault="005A1137" w:rsidP="005A113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5A1137" w:rsidRDefault="003D4E13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года  № 14</w:t>
      </w:r>
      <w:r w:rsidR="005A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1137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р.п. Шолоховский</w:t>
      </w:r>
    </w:p>
    <w:p w:rsidR="005A1137" w:rsidRDefault="005A1137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5A1137" w:rsidRPr="004569D3" w:rsidRDefault="005A1137" w:rsidP="005A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5A1137" w:rsidRPr="004569D3" w:rsidTr="005F5049">
        <w:tc>
          <w:tcPr>
            <w:tcW w:w="8080" w:type="dxa"/>
          </w:tcPr>
          <w:p w:rsidR="005A1137" w:rsidRPr="004569D3" w:rsidRDefault="005A1137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A1137" w:rsidRPr="004569D3" w:rsidRDefault="005A1137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5A1137" w:rsidRPr="004569D3" w:rsidRDefault="005A1137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городского   поселения     от</w:t>
            </w:r>
          </w:p>
          <w:p w:rsidR="005A1137" w:rsidRPr="004569D3" w:rsidRDefault="005A1137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 декабря   2015  года  №  130</w:t>
            </w:r>
          </w:p>
          <w:p w:rsidR="005A1137" w:rsidRPr="004569D3" w:rsidRDefault="005A1137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A1137" w:rsidRDefault="005A1137" w:rsidP="005A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37" w:rsidRPr="000119D2" w:rsidRDefault="005A1137" w:rsidP="005A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18 декабря 2015 года № 130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5A1137" w:rsidRPr="000119D2" w:rsidRDefault="005A1137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137" w:rsidRPr="000119D2" w:rsidRDefault="005A1137" w:rsidP="005A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A1137" w:rsidRPr="00775F2C" w:rsidRDefault="005A1137" w:rsidP="005A1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18 декабря 2015 года № 130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год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5A1137" w:rsidRPr="00DC368D" w:rsidRDefault="005A1137" w:rsidP="005A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5A1137" w:rsidRPr="00775F2C" w:rsidRDefault="005A1137" w:rsidP="005A1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«32341,6» заменить ц</w:t>
      </w:r>
      <w:r w:rsidR="007027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ифрами «3</w:t>
      </w:r>
      <w:r w:rsidR="00702799" w:rsidRPr="00566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566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520,8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A1137" w:rsidRPr="00775F2C" w:rsidRDefault="005A1137" w:rsidP="005A1137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33524,6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 w:rsidR="0056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32703,8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5A1137" w:rsidRDefault="005A1137" w:rsidP="005A1137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«7461,4» заменить цифрами «</w:t>
      </w:r>
      <w:r w:rsidR="007C6A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7230,7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5A1137" w:rsidRDefault="005A1137" w:rsidP="005A1137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г)  в подпункте 5</w:t>
      </w: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цифры «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6AEC">
        <w:rPr>
          <w:rFonts w:ascii="Times New Roman" w:eastAsia="Times New Roman" w:hAnsi="Times New Roman" w:cs="Times New Roman"/>
          <w:sz w:val="28"/>
          <w:szCs w:val="28"/>
          <w:lang w:eastAsia="ru-RU"/>
        </w:rPr>
        <w:t> 532,5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заменить цифрами «</w:t>
      </w:r>
      <w:r w:rsidR="00566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4807,6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5A1137" w:rsidRDefault="005A1137" w:rsidP="005A1137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2.   В пункте 8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цифры «</w:t>
      </w:r>
      <w:r w:rsidR="007C6A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2125,4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0B7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2138,2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C6AEC" w:rsidRDefault="007C6AEC" w:rsidP="007C6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«Объем поступлений доходов  бюджета Шолоховского городского  поселения Белокалитвинского района на 2016 год» изложить в следующей редакции:</w:t>
      </w:r>
    </w:p>
    <w:p w:rsidR="007C6AEC" w:rsidRDefault="007C6AEC" w:rsidP="007C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EC" w:rsidRDefault="007C6AEC" w:rsidP="007C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EC" w:rsidRDefault="007C6AEC" w:rsidP="007C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EC" w:rsidRDefault="007C6AEC" w:rsidP="007C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72" w:rsidRDefault="00CE2572" w:rsidP="007C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3E" w:rsidRDefault="00C46F3E" w:rsidP="007C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3E" w:rsidRDefault="00C46F3E" w:rsidP="007C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EC" w:rsidRPr="001C2250" w:rsidRDefault="007C6AEC" w:rsidP="007C6AE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C6AEC" w:rsidRPr="001C2250" w:rsidRDefault="007C6AEC" w:rsidP="007C6AE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C6AEC" w:rsidRPr="001C2250" w:rsidRDefault="007C6AEC" w:rsidP="007C6AE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C6AEC" w:rsidRPr="001C2250" w:rsidRDefault="007C6AEC" w:rsidP="007C6AE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46F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от 29.12. 2016 года  № 14</w:t>
      </w:r>
    </w:p>
    <w:p w:rsidR="007C6AEC" w:rsidRPr="001C2250" w:rsidRDefault="007C6AEC" w:rsidP="007C6AE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C6AEC" w:rsidRPr="001C2250" w:rsidRDefault="007C6AEC" w:rsidP="007C6AE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7C6AEC" w:rsidRPr="001C2250" w:rsidRDefault="007C6AEC" w:rsidP="007C6AEC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C6AEC" w:rsidRPr="001C2250" w:rsidRDefault="007C6AEC" w:rsidP="007C6A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7C6AEC" w:rsidRPr="001C2250" w:rsidRDefault="007C6AEC" w:rsidP="007C6A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7C6AEC" w:rsidRPr="001C2250" w:rsidRDefault="007C6AEC" w:rsidP="007C6AEC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7C6AEC" w:rsidRPr="001C2250" w:rsidTr="005F5049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C" w:rsidRPr="001C2250" w:rsidRDefault="007C6AEC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AEC" w:rsidRPr="001C2250" w:rsidRDefault="007C6AEC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AEC" w:rsidRPr="001C2250" w:rsidRDefault="007C6AEC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7C6AEC" w:rsidRPr="001C2250" w:rsidRDefault="007C6AEC" w:rsidP="007C6AEC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7C6AEC" w:rsidRPr="001C2250" w:rsidTr="005F5049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C" w:rsidRPr="001C2250" w:rsidRDefault="007C6AEC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AEC" w:rsidRPr="001C2250" w:rsidRDefault="007C6AEC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AEC" w:rsidRPr="001C2250" w:rsidRDefault="007C6AEC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9 615,2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2 727,9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2 727,9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665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2716,4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которых исчисление и уплата налога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665BA" w:rsidRPr="005665BA" w:rsidRDefault="00355C84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665BA" w:rsidRPr="00355C84">
        <w:rPr>
          <w:rFonts w:ascii="Times New Roman" w:hAnsi="Times New Roman" w:cs="Times New Roman"/>
          <w:sz w:val="28"/>
          <w:szCs w:val="28"/>
          <w:lang w:eastAsia="ru-RU"/>
        </w:rPr>
        <w:t>1 01 02020 01 0000 110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665BA" w:rsidRPr="005665BA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с доходов,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0,7</w:t>
      </w:r>
    </w:p>
    <w:p w:rsidR="005665BA" w:rsidRDefault="005665BA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65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665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65BA">
        <w:rPr>
          <w:rFonts w:ascii="Times New Roman" w:hAnsi="Times New Roman" w:cs="Times New Roman"/>
          <w:sz w:val="28"/>
          <w:szCs w:val="28"/>
          <w:lang w:eastAsia="ru-RU"/>
        </w:rPr>
        <w:t>олученных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осуществления деятельности</w:t>
      </w:r>
    </w:p>
    <w:p w:rsidR="005665BA" w:rsidRDefault="005665BA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55C84">
        <w:rPr>
          <w:rFonts w:ascii="Times New Roman" w:hAnsi="Times New Roman" w:cs="Times New Roman"/>
          <w:sz w:val="28"/>
          <w:szCs w:val="28"/>
          <w:lang w:eastAsia="ru-RU"/>
        </w:rPr>
        <w:t>физическими лицами, зарегистрированными</w:t>
      </w:r>
    </w:p>
    <w:p w:rsidR="00355C84" w:rsidRDefault="00355C84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в качестве индивидуальных предпринимателей, </w:t>
      </w:r>
    </w:p>
    <w:p w:rsidR="00355C84" w:rsidRDefault="00355C84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нотариусов, занимающихся частной практикой,</w:t>
      </w:r>
    </w:p>
    <w:p w:rsidR="00355C84" w:rsidRDefault="00355C84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адвокатов, учредивших адвокатские кабинеты</w:t>
      </w:r>
    </w:p>
    <w:p w:rsidR="00355C84" w:rsidRDefault="00355C84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и других лиц, занимающихся частной практикой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C84" w:rsidRDefault="00355C84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статьей 227 Налогового кодекса</w:t>
      </w:r>
    </w:p>
    <w:p w:rsidR="00355C84" w:rsidRPr="005665BA" w:rsidRDefault="00355C84" w:rsidP="005665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Российской Федерации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1 01 02030 01 0000 110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.8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доходов,</w:t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полученных физическими лицами 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228 Налогового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производимым на территории Российской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дизельное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270.0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о, подлежащие распределению меж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ду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установленных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 от уплаты акцизов на автом</w:t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обиль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499.2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между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4 635,8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389,3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389,3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границах городских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4 246,5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3 245,5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3 245,5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границах городских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1001,0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1001,0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расположенным в границах городских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89.5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89.5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консульскими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89.5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должностными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самоуправления, уполномоченными 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 законодательными актами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950,3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537,1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государственного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бюджетных и автономных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135,4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разграничена, 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на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135,4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которые расположены в границах городских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401,7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401,7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413,2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413,2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413,2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муниципальных бюджетных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учреждений,</w:t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 w:rsidR="00A652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казенных)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ОКАЗАНИЯ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ПЛАТНЫХ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49,7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 (РАБОТ) И КОМПЕНСАЦИИ ЗАТРАТ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1 13 02000 00 0000 130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компенсации затрат государства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49,7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1 13 02060 00 0000 130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49,7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1 13 02065 13 0000 130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49,7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городских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</w:t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334,4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НЕМАТЕРИАЛЬНЫХ АКТИВОВ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государственной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1 14 02050 13 0000 410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казенных), в части реализации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имуществу.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1 14 02053 13 0000 410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иного имущества,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55C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казенных), в части реализации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1 14 06000 00 0000 430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14.0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находящихся в государственной и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 бюджетных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автономных учреждений)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1 14 06010 00 0000 430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14.0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собственность на которые не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1 14 06013 13 0000 430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14.0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собственность на которые не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и которые расположены 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границах городских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1 16 51000 02 0000 140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Денежные взыскания (штрафы),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установленные законами субъектов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за несоблюдение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1 16 51040 02 0000 140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Денежные взыскания (штрафы),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установленные законами субъектов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за несоблюдение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актов, зачисляемые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бюджеты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</w:t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1 17 00000 00 0000 000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ПРОЧИЕ НЕНАЛОГОВЫЕ ДОХОДЫ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2,3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1 17 05000 00 0000 180</w:t>
      </w:r>
      <w:proofErr w:type="gramStart"/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неналоговые доходы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2,3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1 17 05050 13 0000 180</w:t>
      </w:r>
      <w:proofErr w:type="gramStart"/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неналоговые доходы бюджетов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2,3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21 905.6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23 044.7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11 683.5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11 683.5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11 683.5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бюджетной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на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11 063.8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Прочие межбюджетные трансферты,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11 063.8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передаваемые бюджетам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Прочие межбюджетные трансферты,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11 063.8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передаваемые бюджетам городских поселений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ЦЕЛЕВОЕ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7C6AEC" w:rsidRPr="007C6AEC" w:rsidRDefault="007C6AEC" w:rsidP="007C6AEC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C6AEC" w:rsidRPr="007C6AEC" w:rsidRDefault="007C6AEC" w:rsidP="007C6AEC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C6A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7C6AE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345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31 520,8</w:t>
      </w:r>
    </w:p>
    <w:p w:rsidR="00D161EF" w:rsidRDefault="00D161EF"/>
    <w:p w:rsidR="00A6526E" w:rsidRPr="00FF2BF0" w:rsidRDefault="00A6526E" w:rsidP="00A6526E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Pr="00FF2BF0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A6526E" w:rsidRDefault="00A6526E" w:rsidP="00A6526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2572" w:rsidRDefault="00CE2572" w:rsidP="00A6526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2572" w:rsidRDefault="00CE2572" w:rsidP="00A6526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2572" w:rsidRDefault="00CE2572" w:rsidP="00A6526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2572" w:rsidRDefault="00CE2572" w:rsidP="00A6526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526E" w:rsidRPr="001C2250" w:rsidRDefault="00A6526E" w:rsidP="00A6526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6526E" w:rsidRPr="001C2250" w:rsidRDefault="00A6526E" w:rsidP="00A652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526E" w:rsidRPr="001C2250" w:rsidRDefault="00A6526E" w:rsidP="00A652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A6526E" w:rsidRPr="001C2250" w:rsidRDefault="00A6526E" w:rsidP="00A652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46F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 29.12. 2016 года  №14</w:t>
      </w:r>
    </w:p>
    <w:p w:rsidR="00A6526E" w:rsidRPr="001C2250" w:rsidRDefault="00A6526E" w:rsidP="00A652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A6526E" w:rsidRPr="001C2250" w:rsidRDefault="00A6526E" w:rsidP="00A652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A6526E" w:rsidRPr="001C2250" w:rsidRDefault="00A6526E" w:rsidP="00A6526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A6526E" w:rsidRPr="001C2250" w:rsidRDefault="00A6526E" w:rsidP="00A6526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A6526E" w:rsidRPr="00576A50" w:rsidRDefault="00A6526E" w:rsidP="00A6526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6526E" w:rsidRPr="00576A50" w:rsidRDefault="00A6526E" w:rsidP="00A6526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A6526E" w:rsidRPr="00576A50" w:rsidRDefault="00A6526E" w:rsidP="00A6526E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(тыс. рублей)</w:t>
      </w:r>
    </w:p>
    <w:p w:rsidR="00A6526E" w:rsidRPr="00576A50" w:rsidRDefault="00A6526E" w:rsidP="00A6526E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  <w:gridCol w:w="1560"/>
      </w:tblGrid>
      <w:tr w:rsidR="00A6526E" w:rsidRPr="00576A50" w:rsidTr="00A6526E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E" w:rsidRPr="00576A50" w:rsidRDefault="00A6526E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26E" w:rsidRPr="00576A50" w:rsidRDefault="00A6526E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26E" w:rsidRPr="00576A50" w:rsidRDefault="00A6526E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A6526E" w:rsidRPr="00576A50" w:rsidRDefault="00A6526E" w:rsidP="00A6526E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6526E" w:rsidRPr="00576A50" w:rsidRDefault="00A6526E" w:rsidP="00A6526E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5670"/>
        <w:gridCol w:w="1560"/>
      </w:tblGrid>
      <w:tr w:rsidR="00A6526E" w:rsidRPr="00576A50" w:rsidTr="00A6526E">
        <w:trPr>
          <w:trHeight w:val="2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6E" w:rsidRPr="00576A50" w:rsidRDefault="00A6526E" w:rsidP="005F5049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26E" w:rsidRPr="00576A50" w:rsidRDefault="00A6526E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26E" w:rsidRPr="00576A50" w:rsidRDefault="00A6526E" w:rsidP="005F50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ВНУТРЕННЕГО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31 520,8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31 520,8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31 520,8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31 520,8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32 703,8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32 703,8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32 703,8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A6526E" w:rsidRPr="00A6526E" w:rsidRDefault="00A6526E" w:rsidP="00A6526E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542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32 703,8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A6526E" w:rsidRPr="00A6526E" w:rsidRDefault="00A6526E" w:rsidP="00A6526E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A6526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652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5F5049" w:rsidRDefault="005F5049" w:rsidP="005F5049">
      <w:pPr>
        <w:spacing w:after="0" w:line="240" w:lineRule="auto"/>
        <w:jc w:val="center"/>
      </w:pPr>
    </w:p>
    <w:p w:rsidR="005F5049" w:rsidRDefault="005F5049" w:rsidP="005F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«</w:t>
      </w:r>
      <w:r w:rsidRPr="005F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504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F5049" w:rsidRDefault="005F5049" w:rsidP="005F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Белокалитвинского района –</w:t>
      </w:r>
      <w:r w:rsidR="00CE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</w:t>
      </w:r>
    </w:p>
    <w:p w:rsidR="005F5049" w:rsidRDefault="005F5049" w:rsidP="005F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Шолоховского городского поселения» изложить в следующей </w:t>
      </w:r>
    </w:p>
    <w:p w:rsidR="005F5049" w:rsidRPr="005F5049" w:rsidRDefault="005F5049" w:rsidP="005F50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A6526E" w:rsidRDefault="00A6526E">
      <w:pPr>
        <w:rPr>
          <w:rFonts w:ascii="Times New Roman" w:hAnsi="Times New Roman" w:cs="Times New Roman"/>
          <w:sz w:val="28"/>
          <w:szCs w:val="28"/>
        </w:rPr>
      </w:pPr>
    </w:p>
    <w:p w:rsidR="00CE2572" w:rsidRPr="00D22812" w:rsidRDefault="00CE2572" w:rsidP="00CE257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E2572" w:rsidRPr="00D22812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E2572" w:rsidRPr="00D22812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CE2572" w:rsidRPr="00D22812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</w:t>
      </w:r>
      <w:r w:rsidR="00C4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 2016 года  №14</w:t>
      </w:r>
    </w:p>
    <w:p w:rsidR="00CE2572" w:rsidRPr="00D22812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CE2572" w:rsidRPr="00D22812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CE2572" w:rsidRPr="00D22812" w:rsidRDefault="00CE2572" w:rsidP="00CE257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E2572" w:rsidRPr="00D22812" w:rsidRDefault="00CE2572" w:rsidP="00CE257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72" w:rsidRPr="00D22812" w:rsidRDefault="00CE2572" w:rsidP="00CE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572" w:rsidRPr="00CE2572" w:rsidRDefault="00CE2572" w:rsidP="00CE2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CE2572" w:rsidRPr="00CE2572" w:rsidRDefault="00CE2572" w:rsidP="00CE257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57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CE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CE2572" w:rsidRPr="00CE2572" w:rsidRDefault="00CE2572" w:rsidP="00CE257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CE2572" w:rsidRPr="005F5049" w:rsidRDefault="00CE25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315"/>
        <w:gridCol w:w="3402"/>
        <w:gridCol w:w="5489"/>
      </w:tblGrid>
      <w:tr w:rsidR="005F5049" w:rsidRPr="00D22812" w:rsidTr="005F5049">
        <w:trPr>
          <w:trHeight w:val="375"/>
        </w:trPr>
        <w:tc>
          <w:tcPr>
            <w:tcW w:w="4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5F5049" w:rsidRPr="00D22812" w:rsidTr="005F5049">
        <w:trPr>
          <w:trHeight w:val="330"/>
        </w:trPr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049" w:rsidRPr="00D22812" w:rsidTr="005F5049">
        <w:trPr>
          <w:trHeight w:val="322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049" w:rsidRPr="00D22812" w:rsidTr="005F5049">
        <w:trPr>
          <w:trHeight w:val="375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049" w:rsidRPr="00D22812" w:rsidTr="005F5049">
        <w:trPr>
          <w:trHeight w:val="834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049" w:rsidRPr="00D22812" w:rsidTr="005F5049">
        <w:trPr>
          <w:trHeight w:val="51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5F5049" w:rsidRPr="00D22812" w:rsidRDefault="005F5049" w:rsidP="005F5049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5F5049" w:rsidRPr="00D22812" w:rsidTr="005F5049">
        <w:trPr>
          <w:trHeight w:val="14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5F5049" w:rsidRPr="00D22812" w:rsidTr="005F5049">
        <w:trPr>
          <w:trHeight w:val="147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</w:t>
            </w:r>
          </w:p>
        </w:tc>
      </w:tr>
      <w:tr w:rsidR="005F5049" w:rsidRPr="00D22812" w:rsidTr="005F5049">
        <w:trPr>
          <w:trHeight w:val="76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5F5049" w:rsidRPr="00D22812" w:rsidTr="005F5049">
        <w:trPr>
          <w:trHeight w:val="37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5F5049" w:rsidRPr="00D22812" w:rsidTr="005F5049">
        <w:trPr>
          <w:trHeight w:val="10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5049" w:rsidRPr="00D22812" w:rsidTr="005F5049">
        <w:trPr>
          <w:trHeight w:val="11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F5049" w:rsidRPr="00D22812" w:rsidTr="005F5049">
        <w:trPr>
          <w:trHeight w:val="82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5049" w:rsidRPr="00D22812" w:rsidTr="005F5049">
        <w:trPr>
          <w:trHeight w:val="82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5F5049" w:rsidRPr="00D22812" w:rsidTr="005F5049">
        <w:trPr>
          <w:trHeight w:val="15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5F5049" w:rsidRPr="00D22812" w:rsidTr="005F5049">
        <w:trPr>
          <w:trHeight w:val="15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понесённых в связи с эксплуатацией имущества городских поселений</w:t>
            </w:r>
          </w:p>
        </w:tc>
      </w:tr>
      <w:tr w:rsidR="005F5049" w:rsidRPr="00D22812" w:rsidTr="005F5049">
        <w:trPr>
          <w:trHeight w:val="171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5049" w:rsidRPr="00D22812" w:rsidTr="005F5049">
        <w:trPr>
          <w:trHeight w:val="161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5049" w:rsidRPr="00D22812" w:rsidTr="005F5049">
        <w:trPr>
          <w:trHeight w:val="16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5049" w:rsidRPr="00D22812" w:rsidTr="005F5049">
        <w:trPr>
          <w:trHeight w:val="88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5049" w:rsidRPr="00D22812" w:rsidTr="005F5049">
        <w:trPr>
          <w:trHeight w:val="49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</w:p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5F5049" w:rsidRPr="00D22812" w:rsidTr="005F5049">
        <w:trPr>
          <w:trHeight w:val="100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F5049" w:rsidRPr="00D22812" w:rsidTr="005F5049">
        <w:trPr>
          <w:trHeight w:val="100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F5049" w:rsidRPr="00D22812" w:rsidTr="005F5049">
        <w:trPr>
          <w:trHeight w:val="35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F5049" w:rsidRPr="00D22812" w:rsidTr="005F5049">
        <w:trPr>
          <w:trHeight w:val="35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5F5049" w:rsidRPr="00D22812" w:rsidTr="005F5049">
        <w:trPr>
          <w:trHeight w:val="5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F5049" w:rsidRPr="00D22812" w:rsidTr="005F5049">
        <w:trPr>
          <w:trHeight w:val="109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F5049" w:rsidRPr="00D22812" w:rsidTr="005F5049">
        <w:trPr>
          <w:trHeight w:val="27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5F5049" w:rsidRPr="00D22812" w:rsidTr="005F5049">
        <w:trPr>
          <w:trHeight w:val="60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F5049" w:rsidRPr="00D22812" w:rsidTr="005F5049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F5049" w:rsidRPr="00D22812" w:rsidTr="005F5049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5049" w:rsidRPr="00D22812" w:rsidTr="005F5049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F5049" w:rsidRPr="00D22812" w:rsidTr="005F5049">
        <w:trPr>
          <w:trHeight w:val="4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5F5049" w:rsidRPr="00D22812" w:rsidTr="005F5049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F5049" w:rsidRPr="00D22812" w:rsidTr="005F5049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5F5049" w:rsidRPr="00D22812" w:rsidTr="005F5049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F5049" w:rsidRPr="00D22812" w:rsidTr="005F5049">
        <w:trPr>
          <w:trHeight w:val="3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5F5049" w:rsidRPr="00D22812" w:rsidTr="005F5049">
        <w:trPr>
          <w:trHeight w:val="129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5049" w:rsidRPr="00D22812" w:rsidTr="005F5049">
        <w:trPr>
          <w:trHeight w:val="99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5049" w:rsidRPr="00D22812" w:rsidTr="005F5049">
        <w:trPr>
          <w:trHeight w:val="89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F5049" w:rsidRPr="00D22812" w:rsidTr="005F5049">
        <w:trPr>
          <w:trHeight w:val="84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D2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5F5049" w:rsidRPr="00D22812" w:rsidRDefault="005F5049" w:rsidP="005F5049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5F5049" w:rsidRPr="00D22812" w:rsidTr="005F5049">
        <w:trPr>
          <w:trHeight w:val="5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5F5049" w:rsidRPr="00D22812" w:rsidTr="005F5049">
        <w:trPr>
          <w:trHeight w:val="165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5049" w:rsidRPr="00D22812" w:rsidTr="005F5049">
        <w:trPr>
          <w:trHeight w:val="98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5F5049" w:rsidRPr="00D22812" w:rsidTr="005F5049">
        <w:trPr>
          <w:trHeight w:val="89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5F5049" w:rsidRPr="00D22812" w:rsidTr="005F5049">
        <w:trPr>
          <w:trHeight w:val="8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5049" w:rsidRPr="00D22812" w:rsidTr="005F5049">
        <w:trPr>
          <w:trHeight w:val="114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F5049" w:rsidRPr="00D22812" w:rsidTr="005F5049">
        <w:trPr>
          <w:trHeight w:val="89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5049" w:rsidRPr="00D22812" w:rsidTr="005F5049">
        <w:trPr>
          <w:trHeight w:val="89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5F5049" w:rsidRPr="00D22812" w:rsidTr="005F5049">
        <w:trPr>
          <w:trHeight w:val="511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5F5049" w:rsidRPr="00D22812" w:rsidTr="005F5049">
        <w:trPr>
          <w:trHeight w:val="511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понесённых в связи с эксплуатацией имущества городских поселений</w:t>
            </w:r>
          </w:p>
        </w:tc>
      </w:tr>
      <w:tr w:rsidR="005F5049" w:rsidRPr="00D22812" w:rsidTr="005F5049">
        <w:trPr>
          <w:trHeight w:val="58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5049" w:rsidRPr="00D22812" w:rsidTr="005F5049">
        <w:trPr>
          <w:trHeight w:val="40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5049" w:rsidRPr="00D22812" w:rsidTr="005F5049">
        <w:trPr>
          <w:trHeight w:val="34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5049" w:rsidRPr="00D22812" w:rsidTr="005F5049">
        <w:trPr>
          <w:trHeight w:val="34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5049" w:rsidRPr="00D22812" w:rsidTr="005F5049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</w:p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5F5049" w:rsidRPr="00D22812" w:rsidTr="005F5049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F5049" w:rsidRPr="00D22812" w:rsidTr="005F5049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выгодоприобретателями выступают получатели средств бюджетов городских поселений</w:t>
            </w:r>
          </w:p>
        </w:tc>
      </w:tr>
      <w:tr w:rsidR="005F5049" w:rsidRPr="00D22812" w:rsidTr="005F5049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F5049" w:rsidRPr="00D22812" w:rsidTr="005F5049">
        <w:trPr>
          <w:trHeight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49" w:rsidRPr="00D22812" w:rsidRDefault="005F5049" w:rsidP="005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</w:tbl>
    <w:p w:rsidR="00A6526E" w:rsidRDefault="00A6526E"/>
    <w:p w:rsidR="00CE2572" w:rsidRDefault="00CE2572">
      <w:pPr>
        <w:sectPr w:rsidR="00CE2572" w:rsidSect="00355C84">
          <w:pgSz w:w="11906" w:h="16838"/>
          <w:pgMar w:top="1134" w:right="282" w:bottom="851" w:left="1134" w:header="709" w:footer="709" w:gutter="0"/>
          <w:cols w:space="708"/>
          <w:docGrid w:linePitch="360"/>
        </w:sectPr>
      </w:pPr>
    </w:p>
    <w:p w:rsidR="00CE2572" w:rsidRDefault="00CE2572" w:rsidP="00CE257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6. Приложение 6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«Распределение бюджетных ассигнований</w:t>
      </w:r>
      <w:r w:rsidRPr="00036CF5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 направлениям деятельности),  группам (подгруппам) видов 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ого городского поселения Белокалитвинского района на 2016 год»  изложить </w:t>
      </w:r>
      <w:r w:rsidRPr="00036CF5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036CF5">
        <w:rPr>
          <w:lang w:eastAsia="ru-RU"/>
        </w:rPr>
        <w:t>:</w:t>
      </w:r>
    </w:p>
    <w:p w:rsidR="00CE2572" w:rsidRPr="00443E1C" w:rsidRDefault="00CE2572" w:rsidP="00CE257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E2572" w:rsidRPr="00443E1C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E2572" w:rsidRPr="00443E1C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Шолоховского городского поселения</w:t>
      </w:r>
    </w:p>
    <w:p w:rsidR="00CE2572" w:rsidRPr="00443E1C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6F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от 29.12. 2016 года  №  14</w:t>
      </w:r>
    </w:p>
    <w:p w:rsidR="00CE2572" w:rsidRPr="00443E1C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CE2572" w:rsidRPr="00443E1C" w:rsidRDefault="00CE2572" w:rsidP="00CE257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Белокалитвинского района на 2016 год» </w:t>
      </w:r>
    </w:p>
    <w:p w:rsidR="00CE2572" w:rsidRPr="00443E1C" w:rsidRDefault="00CE2572" w:rsidP="00CE2572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CE2572" w:rsidRPr="00DC368D" w:rsidRDefault="00CE2572" w:rsidP="00CE2572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CE2572" w:rsidRPr="00DC368D" w:rsidRDefault="00CE2572" w:rsidP="00CE257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</w:p>
    <w:p w:rsidR="00CE2572" w:rsidRPr="00DC368D" w:rsidRDefault="00CE2572" w:rsidP="00CE257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CE2572" w:rsidRPr="00DC368D" w:rsidRDefault="00CE2572" w:rsidP="00CE257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CE2572" w:rsidRPr="00443E1C" w:rsidRDefault="00CE2572" w:rsidP="00CE2572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3E1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CE2572" w:rsidRPr="00443E1C" w:rsidTr="00CE2572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CE2572" w:rsidRPr="00443E1C" w:rsidRDefault="00CE2572" w:rsidP="00CE2572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CE2572" w:rsidRPr="00443E1C" w:rsidTr="00CE2572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72" w:rsidRPr="00443E1C" w:rsidRDefault="00CE2572" w:rsidP="00CE25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32 703,8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8 069,6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7 254,9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рамках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6 092,8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828,6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2,7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86F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частью 1 статьи 11.2 Областного закона от 25 октября 2002 года № 273-ЗС «Об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правонарушениях» перечня должностных лиц,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AD1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99 9 00 97010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4,5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416,7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99 9 00 85200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173,6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городского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243,1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поселения. (Специальные расходы)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367,6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муниципальной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3,4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80,2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«Обеспечение реализации муниципальной 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муниципальной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77,5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(Иные закупки товаров, работ и услуг для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Расчистка земельных участков от мусора, удаление растительности (Иные закупки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99 9 00 98060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99,5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297,2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297,2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86F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учета на территориях, где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297,2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 w:rsidR="00886F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886F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459,5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459,5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 - спасательных формирований на территории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чрезвычайных ситуаций» муниципальной программы Шолоховского городского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7 230,7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7 230,7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834,2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инфраструктуры»(Иные закупки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муниципальной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5 658,3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(Иные закупки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C1D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7 578,4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C1D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3 157,6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="00886F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</w:t>
      </w:r>
      <w:proofErr w:type="gram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1 969,3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аварийного жилищного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18,7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фонда, в том числе переселению граждан из аварийного жилищного фонда с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учетом необходимости развития малоэтажного жилищного строительства в рамках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</w:t>
      </w:r>
      <w:r w:rsidR="000C1D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рамках подпрограммы "Оказание мер государственной поддержки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улучшении жилищных условий отдельным категориям граждан" муниципальной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"Обеспечение доступным и комфортным жильём населения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на обеспечение мероприятий по переселению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0S </w:t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1,2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из аварийного жилищного фонда, в том числе переселению граждан из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 с учетом необходимости развития малоэтажного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подпрограммы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C1D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410,3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качественными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(Исполнение судебных актов)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снос отселённого аварийного жилья (Иные закупки товаров, работ и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99 9 00 98070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C1D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737,9</w:t>
      </w:r>
      <w:proofErr w:type="gramEnd"/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167,7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качественными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99 9 00 97010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33,6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расходов, в рамках непрограммных расходов (Иные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99 9 00 98050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34,1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закупки товаров, работ и услуг для обеспечения государственных (муниципальных)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FF4A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4 252,7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FF4A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3 291,3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85,6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Шолоховского городского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713,8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Шолоховского городского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территории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</w:p>
    <w:p w:rsidR="005B019E" w:rsidRPr="005B019E" w:rsidRDefault="00CE2572" w:rsidP="005B019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FF4A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7 640,7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FF4A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7 640,7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FF4A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5 431,0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06 1 00 73850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422,8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06 1 00 85000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318,3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культуры"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(Субсидии бюджетным учреждениям)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</w:t>
      </w:r>
      <w:r w:rsidR="00CC71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 w:rsidR="005B019E" w:rsidRP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3850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27,0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06 2 00 73850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270,5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услуг)муниципальных бюджетных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06 2 00 85040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учреждений в рамках подпрограммы "Развитие библиотечного дела"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(Иные межбюджетные трансферты)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1 016,6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</w:t>
      </w:r>
      <w:r w:rsidR="00CC71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 w:rsidR="005B01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3850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17,3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(Субсидии бюджетным учреждениям)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99 9 00 97010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82,4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1 407,5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89,9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89,9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службы в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1 317,6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86F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обеспечение мероприятий по переселению граждан из </w:t>
      </w:r>
      <w:proofErr w:type="gram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1 304,4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аварийного жилищного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12,4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фонда, в том числе переселению граждан из аварийного жилищного фонда с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учетом необходимости развития малоэтажного жилищного строительства в рамках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</w:t>
      </w:r>
      <w:r w:rsidR="00886F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рамках подпрограммы "Оказание мер государственной поддержки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улучшении жилищных условий отдельным категориям граждан" муниципальной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"Обеспечение доступным и комфортным жильём населения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(Социальные выплаты гражданам, кроме публичных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на обеспечение мероприятий по переселению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0S </w:t>
      </w:r>
      <w:r w:rsidR="00CC71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0,8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из аварийного жилищного фонда, в том числе переселению граждан из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 с учетом необходимости развития малоэтажного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подпрограммы в рамках подпрограммы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</w:p>
    <w:p w:rsidR="00CE2572" w:rsidRPr="00CE2572" w:rsidRDefault="00CE2572" w:rsidP="00CE2572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20,6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20,6</w:t>
      </w:r>
    </w:p>
    <w:p w:rsidR="00CE2572" w:rsidRPr="00CE2572" w:rsidRDefault="00CE2572" w:rsidP="00CE2572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20,6</w:t>
      </w:r>
    </w:p>
    <w:p w:rsidR="00CE2572" w:rsidRPr="00CE2572" w:rsidRDefault="00CE2572" w:rsidP="00CE25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«Развитие массового спорта Шолоховского городского поселения» муниципальной</w:t>
      </w:r>
    </w:p>
    <w:p w:rsidR="00CE2572" w:rsidRPr="00CE2572" w:rsidRDefault="00CE2572" w:rsidP="00CE25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CE2572" w:rsidRPr="00CE2572" w:rsidRDefault="00CE2572" w:rsidP="00CE25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</w:p>
    <w:p w:rsidR="00CE2572" w:rsidRPr="00CE2572" w:rsidRDefault="00CE2572" w:rsidP="00CE25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CE2572" w:rsidRPr="00CE2572" w:rsidRDefault="00CE2572" w:rsidP="00CE25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E257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E2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D00F3C" w:rsidRDefault="00D00F3C"/>
    <w:p w:rsidR="00D00F3C" w:rsidRDefault="00D00F3C">
      <w:pPr>
        <w:sectPr w:rsidR="00D00F3C" w:rsidSect="00CE2572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D00F3C" w:rsidRDefault="00D00F3C" w:rsidP="00D00F3C">
      <w:pPr>
        <w:tabs>
          <w:tab w:val="right" w:pos="15309"/>
        </w:tabs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7. Приложение № 7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D00F3C" w:rsidRDefault="00D00F3C" w:rsidP="00D00F3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D00F3C" w:rsidRPr="00911DBC" w:rsidRDefault="00D00F3C" w:rsidP="00D00F3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D00F3C" w:rsidRPr="00911DBC" w:rsidRDefault="00D00F3C" w:rsidP="00D00F3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D00F3C" w:rsidRPr="00911DBC" w:rsidRDefault="00D00F3C" w:rsidP="00D00F3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D00F3C" w:rsidRPr="00911DBC" w:rsidRDefault="00D00F3C" w:rsidP="00D00F3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C46F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29.12. 2016 года  № 14</w:t>
      </w:r>
    </w:p>
    <w:p w:rsidR="00D00F3C" w:rsidRPr="00911DBC" w:rsidRDefault="00D00F3C" w:rsidP="00D00F3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D00F3C" w:rsidRPr="00911DBC" w:rsidRDefault="00D00F3C" w:rsidP="00D00F3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Белокалитвинского района на 2016 год» </w:t>
      </w:r>
    </w:p>
    <w:p w:rsidR="00D00F3C" w:rsidRPr="00911DBC" w:rsidRDefault="00D00F3C" w:rsidP="00D00F3C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D00F3C" w:rsidRDefault="00D00F3C" w:rsidP="00D00F3C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F3C" w:rsidRPr="0043147C" w:rsidRDefault="00D00F3C" w:rsidP="00D00F3C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D00F3C" w:rsidRPr="0043147C" w:rsidRDefault="00D00F3C" w:rsidP="00D00F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Белокалитвинского района на 2016 год.</w:t>
      </w:r>
    </w:p>
    <w:p w:rsidR="00D00F3C" w:rsidRDefault="00D00F3C" w:rsidP="00D00F3C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3147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380"/>
      </w:tblGrid>
      <w:tr w:rsidR="00D00F3C" w:rsidRPr="009B55B8" w:rsidTr="00D00F3C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ind w:left="-108" w:firstLine="10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D00F3C" w:rsidRPr="009B55B8" w:rsidRDefault="00D00F3C" w:rsidP="00D00F3C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418"/>
      </w:tblGrid>
      <w:tr w:rsidR="00D00F3C" w:rsidRPr="009B55B8" w:rsidTr="00D00F3C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G1128"/>
            <w:bookmarkEnd w:id="2"/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F3C" w:rsidRPr="009B55B8" w:rsidRDefault="00D00F3C" w:rsidP="00D00F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00F3C" w:rsidRPr="00D00F3C" w:rsidRDefault="00D00F3C" w:rsidP="00D00F3C">
      <w:pPr>
        <w:widowControl w:val="0"/>
        <w:tabs>
          <w:tab w:val="left" w:pos="90"/>
          <w:tab w:val="center" w:pos="5272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136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32 703,8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136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32 703,8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ind w:right="-569"/>
        <w:rPr>
          <w:rFonts w:eastAsiaTheme="minorEastAsia"/>
          <w:sz w:val="24"/>
          <w:szCs w:val="24"/>
          <w:lang w:eastAsia="ru-RU"/>
        </w:rPr>
      </w:pPr>
      <w:r w:rsidRPr="00B86553">
        <w:rPr>
          <w:rFonts w:ascii="Times New Roman" w:hAnsi="Times New Roman"/>
          <w:color w:val="000000"/>
          <w:sz w:val="26"/>
          <w:szCs w:val="26"/>
        </w:rPr>
        <w:t>ОБЩЕГОСУДАРСТВЕННЫЕ 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    951  01                            </w:t>
      </w:r>
      <w:r w:rsidR="00B13674">
        <w:rPr>
          <w:rFonts w:ascii="Times New Roman" w:hAnsi="Times New Roman"/>
          <w:color w:val="000000"/>
          <w:sz w:val="28"/>
          <w:szCs w:val="28"/>
        </w:rPr>
        <w:t xml:space="preserve">                         8 069,6</w:t>
      </w:r>
    </w:p>
    <w:p w:rsid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Функционирование Правительства</w:t>
      </w:r>
    </w:p>
    <w:p w:rsidR="00D00F3C" w:rsidRDefault="00D00F3C" w:rsidP="00D00F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высших</w:t>
      </w:r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D00F3C" w:rsidRDefault="00D00F3C" w:rsidP="00D00F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нительных</w:t>
      </w:r>
      <w:proofErr w:type="spellEnd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</w:t>
      </w:r>
    </w:p>
    <w:p w:rsidR="00D00F3C" w:rsidRPr="00B86553" w:rsidRDefault="00D00F3C" w:rsidP="00D00F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власти субъектов Российской </w:t>
      </w:r>
    </w:p>
    <w:p w:rsidR="00D00F3C" w:rsidRPr="00B86553" w:rsidRDefault="00D00F3C" w:rsidP="00D00F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951   01  04                     </w:t>
      </w:r>
      <w:r w:rsidR="00B136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7 254,9</w:t>
      </w:r>
    </w:p>
    <w:p w:rsid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42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на энергосберегающие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136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6 092,8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136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136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828,6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2,7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136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 частью 1 статьи 11.2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административных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правонарушениях» перечня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об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правонарушениях,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4,5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администраций (Расходы на выплаты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B13674" w:rsidRDefault="00B13674" w:rsidP="00D00F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F3C" w:rsidRPr="00EA1A02" w:rsidRDefault="00D00F3C" w:rsidP="00D00F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1A0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EA1A02">
        <w:rPr>
          <w:rFonts w:ascii="Times New Roman" w:hAnsi="Times New Roman" w:cs="Times New Roman"/>
          <w:sz w:val="28"/>
          <w:szCs w:val="28"/>
          <w:lang w:eastAsia="ru-RU"/>
        </w:rPr>
        <w:t>финансовых</w:t>
      </w:r>
      <w:proofErr w:type="gramEnd"/>
      <w:r w:rsidRPr="00EA1A0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00F3C" w:rsidRDefault="00D00F3C" w:rsidP="00D00F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 xml:space="preserve">алоговых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таможенных органов и ор-</w:t>
      </w:r>
    </w:p>
    <w:p w:rsidR="00D00F3C" w:rsidRDefault="00D00F3C" w:rsidP="00D00F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(финансово-бюджет-</w:t>
      </w:r>
    </w:p>
    <w:p w:rsidR="00D00F3C" w:rsidRPr="00EA1A02" w:rsidRDefault="00D00F3C" w:rsidP="00D00F3C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надзора                                                951   01  06                                                  30,4</w:t>
      </w:r>
    </w:p>
    <w:p w:rsid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68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района на финансирование расходов по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осуществлению внешнего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D00F3C" w:rsidRDefault="00D00F3C" w:rsidP="00D00F3C">
      <w:pPr>
        <w:pStyle w:val="a4"/>
        <w:rPr>
          <w:rFonts w:eastAsiaTheme="minorEastAsia" w:cs="Times New Roman"/>
          <w:sz w:val="24"/>
          <w:szCs w:val="24"/>
          <w:lang w:eastAsia="ru-RU"/>
        </w:rPr>
      </w:pPr>
    </w:p>
    <w:p w:rsidR="00D00F3C" w:rsidRDefault="00D00F3C" w:rsidP="00D00F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56C6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 выборов и</w:t>
      </w:r>
    </w:p>
    <w:p w:rsidR="00D00F3C" w:rsidRPr="00D00F3C" w:rsidRDefault="00D00F3C" w:rsidP="00D00F3C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референдумов                                              951    01  07                                                416,7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подготовку и проведение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85200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173,6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 (Специальные расходы)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243,1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Собрания депутатов Шолоховского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поселения. (Специальные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расходы)</w:t>
      </w:r>
    </w:p>
    <w:p w:rsid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1E0BF7" w:rsidRDefault="001E0BF7" w:rsidP="001E0BF7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ind w:right="-710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 общегосударственные вопросы    951   01   13                                               367,6</w:t>
      </w:r>
    </w:p>
    <w:p w:rsid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на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поселении»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противодействие преступности» (Иные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для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3,4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«Пожарная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на водных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80,2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77,5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«Обеспечение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«Обеспечение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Расчистка земельных участков от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98060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99,5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мусора, удаление растительности (Иные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для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1E0BF7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83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1E0BF7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Мобилизационная и вневойсковая</w:t>
      </w:r>
    </w:p>
    <w:p w:rsidR="001E0BF7" w:rsidRPr="001E0BF7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                                                    951  02  03                                                297,2</w:t>
      </w:r>
    </w:p>
    <w:p w:rsidR="00D00F3C" w:rsidRPr="00D00F3C" w:rsidRDefault="001E0BF7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="00D00F3C"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</w:t>
      </w:r>
      <w:r w:rsidR="00D00F3C"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00F3C"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="00D00F3C"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00F3C"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="00D00F3C"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00F3C"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="00D00F3C"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00F3C"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51180</w:t>
      </w:r>
      <w:r w:rsidR="00D00F3C"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00F3C"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="00D00F3C"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297,2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1E0BF7" w:rsidRDefault="001E0BF7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1E0BF7" w:rsidRDefault="001E0BF7" w:rsidP="001E0BF7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НАЦИОНАЛЬНА БЕЗОПАСНОСТЬ</w:t>
      </w:r>
    </w:p>
    <w:p w:rsidR="001E0BF7" w:rsidRDefault="001E0BF7" w:rsidP="001E0B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ПРАВООХРАНИТЕЛЬНАЯ ДЕЯ-</w:t>
      </w:r>
    </w:p>
    <w:p w:rsidR="001E0BF7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ТЕЛЬНОСТЬ                                                 951  03  00                                                459,5</w:t>
      </w:r>
    </w:p>
    <w:p w:rsidR="001E0BF7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BF7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Защита населения и территории от</w:t>
      </w:r>
    </w:p>
    <w:p w:rsidR="001E0BF7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природно-</w:t>
      </w:r>
    </w:p>
    <w:p w:rsidR="001E0BF7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и техногенного характера,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E0BF7" w:rsidRPr="00BA1796" w:rsidRDefault="001E0BF7" w:rsidP="001E0BF7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оборона                                            951   03  09                                               459,5</w:t>
      </w:r>
    </w:p>
    <w:p w:rsidR="001E0BF7" w:rsidRDefault="001E0BF7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28180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1E0B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аварийно-спасательных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A793A" w:rsidRDefault="008A793A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A793A" w:rsidRDefault="008A793A" w:rsidP="008A793A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ind w:right="-4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НАЦИОНАЛЬНАЯ ЭКОНОМИКА           951   04  00                                            7 230,7</w:t>
      </w:r>
    </w:p>
    <w:p w:rsidR="008A793A" w:rsidRDefault="008A793A" w:rsidP="008A79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93A" w:rsidRPr="004921B5" w:rsidRDefault="008A793A" w:rsidP="008A79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Дорожное хозяйство (дорожные фонды)   951   04  09                                            7 230,7</w:t>
      </w:r>
    </w:p>
    <w:p w:rsidR="008A793A" w:rsidRDefault="008A793A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содержание автомобильных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834,2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инфраструктуры»(Иные закупки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«Развитие сети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86110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5 658,3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"Повышение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на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транспортной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(Иные закупки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A793A" w:rsidRDefault="008A793A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A793A" w:rsidRDefault="008A793A" w:rsidP="008A79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ЖИЛИЩНО КОММУНАЛЬНОЕ</w:t>
      </w:r>
    </w:p>
    <w:p w:rsidR="008A793A" w:rsidRDefault="008A793A" w:rsidP="008A79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ХОЗЯЙСТВО                                                951  05  00                   </w:t>
      </w:r>
      <w:r w:rsidR="002A2B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7 578,4</w:t>
      </w:r>
    </w:p>
    <w:p w:rsidR="008A793A" w:rsidRDefault="008A793A" w:rsidP="008A79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93A" w:rsidRPr="004921B5" w:rsidRDefault="008A793A" w:rsidP="008A79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Жилищное хозяйство                                   951  05  01                    </w:t>
      </w:r>
      <w:r w:rsidR="002A2B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3 157,6</w:t>
      </w:r>
    </w:p>
    <w:p w:rsidR="008A793A" w:rsidRDefault="008A793A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обеспечение мероприятий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1 969,3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переселению граждан из аварийного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поступивших от Фонда содействия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"Оказание мер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улучшении жилищных условий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доступным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мероприятий по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18,7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в том числе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учетом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поддержки в улучшении жилищных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отдельным категориям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доступным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на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0S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1,2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в том числе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учетом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поддержки в улучшении жилищных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отдельным категориям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доступным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410,3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Шолоховском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Финансирование расходов по Решению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суда и исполнительным листам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(Исполнение судебных актов)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снос </w:t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отселённого</w:t>
      </w:r>
      <w:proofErr w:type="gram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8A79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98070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737,9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жилья (Иные закупки </w:t>
      </w:r>
      <w:proofErr w:type="gramEnd"/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A793A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8A793A" w:rsidRPr="004921B5" w:rsidRDefault="008A793A" w:rsidP="008A793A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Коммунальное хозяйство                             951  05   02                                               167,7</w:t>
      </w:r>
    </w:p>
    <w:p w:rsidR="008A793A" w:rsidRDefault="008A793A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03 4 00 </w:t>
      </w:r>
      <w:r w:rsidR="008A58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для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качественными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8A58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33,6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 (Иные закупки товаров,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расходов, в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8A58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34,1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непрограммных расходов (Иные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A582A" w:rsidRDefault="008A582A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83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A582A" w:rsidRPr="008261DF" w:rsidRDefault="008A582A" w:rsidP="008A582A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Благоустройство                                           951   05  03                   </w:t>
      </w:r>
      <w:r w:rsidR="00FF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4 252,7</w:t>
      </w:r>
    </w:p>
    <w:p w:rsidR="008A582A" w:rsidRDefault="008A582A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83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12 1 00 </w:t>
      </w:r>
      <w:r w:rsidR="008A58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FF4A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3 291,3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12 2 00 </w:t>
      </w:r>
      <w:r w:rsidR="008A58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85,6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озеленению территории поселения в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рамках подпрограммы «Озеленение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4C52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Шолоховского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4C52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713,8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реализация прочих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4C52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A2B7C" w:rsidRDefault="002A2B7C" w:rsidP="005340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0B8" w:rsidRDefault="005340B8" w:rsidP="005340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КУЛЬТУРА, КИНЕМАТОГРАФИЯ          951  08  00                     </w:t>
      </w:r>
      <w:r w:rsidR="00FF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7 640,7</w:t>
      </w:r>
    </w:p>
    <w:p w:rsidR="005340B8" w:rsidRDefault="005340B8" w:rsidP="005340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0B8" w:rsidRPr="008261DF" w:rsidRDefault="005340B8" w:rsidP="005340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                                                        951  08  01                    </w:t>
      </w:r>
      <w:r w:rsidR="00FF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7640,7</w:t>
      </w:r>
    </w:p>
    <w:p w:rsidR="004C5265" w:rsidRDefault="004C5265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98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00590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FF4A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5 431,0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422,8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повышения заработной платы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работникам муниципальных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культуры"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85000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318,3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муниципальных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культуры"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 w:rsidR="005340B8" w:rsidRPr="00702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27,0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повышения заработной платы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работникам муниципальных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культуры"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="005340B8" w:rsidRPr="00702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270,5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повышения заработной платы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работникам муниципальных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(Иные межбюджетные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="005340B8" w:rsidRPr="00702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услуг)муниципальных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(Иные межбюджетные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1 016,6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3850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17,3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повышения заработной платы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работникам муниципальных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(Иные межбюджетные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82,4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 (Субсидии бюджетным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учреждениям)</w:t>
      </w:r>
    </w:p>
    <w:p w:rsidR="005340B8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53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5340B8" w:rsidRDefault="005340B8" w:rsidP="005340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                     951   10  00                                             1 407,5</w:t>
      </w:r>
    </w:p>
    <w:p w:rsidR="005340B8" w:rsidRPr="00A76118" w:rsidRDefault="005340B8" w:rsidP="005340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                             951   10 01                                                  89,9</w:t>
      </w:r>
    </w:p>
    <w:p w:rsidR="005340B8" w:rsidRDefault="005340B8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53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89,9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муниципальные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5340B8" w:rsidRDefault="005340B8" w:rsidP="005340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           951  10  03                                             1 317,6</w:t>
      </w:r>
    </w:p>
    <w:p w:rsidR="005340B8" w:rsidRDefault="005340B8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обеспечение мероприятий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1 304,4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переселению граждан из аварийного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поступивших от Фонда содействия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"Оказание мер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улучшении жилищных условий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доступным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кроме публичных нормативных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социальных выплат)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мероприятий по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12,4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в том числе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учетом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подпрограммыв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поддержки в улучшении жилищных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отдельным категориям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доступным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кроме публичных нормативных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социальных выплат)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на 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0S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0,8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в том числе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аварийного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учетом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поддержки в улучшении жилищных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отдельным категориям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доступным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кроме публичных нормативных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социальных выплат)</w:t>
      </w:r>
    </w:p>
    <w:p w:rsidR="005340B8" w:rsidRDefault="00D00F3C" w:rsidP="005340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     951  11  00                                                20,6</w:t>
      </w:r>
    </w:p>
    <w:p w:rsidR="005340B8" w:rsidRDefault="005340B8" w:rsidP="005340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308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                                            951   11  02                                                 20,6</w:t>
      </w:r>
    </w:p>
    <w:p w:rsidR="00D00F3C" w:rsidRPr="00D00F3C" w:rsidRDefault="00D00F3C" w:rsidP="00D00F3C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348"/>
        </w:tabs>
        <w:autoSpaceDE w:val="0"/>
        <w:autoSpaceDN w:val="0"/>
        <w:adjustRightInd w:val="0"/>
        <w:spacing w:before="3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07 1 00 </w:t>
      </w:r>
      <w:r w:rsidR="005340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20,6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D00F3C" w:rsidRPr="00D00F3C" w:rsidRDefault="00D00F3C" w:rsidP="00D00F3C">
      <w:pPr>
        <w:widowControl w:val="0"/>
        <w:tabs>
          <w:tab w:val="left" w:pos="9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00F3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00F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D00F3C" w:rsidRDefault="00D00F3C"/>
    <w:p w:rsidR="00D00F3C" w:rsidRDefault="00D00F3C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/>
    <w:p w:rsidR="008342F4" w:rsidRDefault="008342F4">
      <w:pPr>
        <w:sectPr w:rsidR="008342F4" w:rsidSect="008A793A">
          <w:pgSz w:w="11906" w:h="16838"/>
          <w:pgMar w:top="1134" w:right="282" w:bottom="851" w:left="1134" w:header="709" w:footer="709" w:gutter="0"/>
          <w:cols w:space="708"/>
          <w:docGrid w:linePitch="360"/>
        </w:sectPr>
      </w:pPr>
    </w:p>
    <w:p w:rsidR="008342F4" w:rsidRDefault="008342F4" w:rsidP="008342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8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расходов бюджета Шолоховского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 на 2016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8342F4" w:rsidRPr="00205464" w:rsidRDefault="008342F4" w:rsidP="008342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8342F4" w:rsidRPr="00205464" w:rsidRDefault="008342F4" w:rsidP="008342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342F4" w:rsidRPr="00205464" w:rsidRDefault="008342F4" w:rsidP="008342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342F4" w:rsidRPr="00205464" w:rsidRDefault="008342F4" w:rsidP="008342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C46F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29.12 2016 года  № 14</w:t>
      </w:r>
    </w:p>
    <w:p w:rsidR="008342F4" w:rsidRPr="00205464" w:rsidRDefault="008342F4" w:rsidP="008342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бюджете Шолоховского городского поселения </w:t>
      </w:r>
    </w:p>
    <w:p w:rsidR="008342F4" w:rsidRPr="00205464" w:rsidRDefault="008342F4" w:rsidP="008342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Белокалитвинского района на 2016 год» </w:t>
      </w:r>
    </w:p>
    <w:p w:rsidR="008342F4" w:rsidRPr="0043147C" w:rsidRDefault="008342F4" w:rsidP="008342F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342F4" w:rsidRPr="0043147C" w:rsidRDefault="008342F4" w:rsidP="008342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8342F4" w:rsidRPr="0043147C" w:rsidRDefault="008342F4" w:rsidP="008342F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342F4" w:rsidRPr="0043147C" w:rsidRDefault="008342F4" w:rsidP="008342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342F4" w:rsidRPr="0043147C" w:rsidRDefault="008342F4" w:rsidP="008342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8342F4" w:rsidRPr="0043147C" w:rsidRDefault="008342F4" w:rsidP="008342F4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923"/>
        <w:gridCol w:w="1559"/>
        <w:gridCol w:w="709"/>
        <w:gridCol w:w="567"/>
        <w:gridCol w:w="709"/>
        <w:gridCol w:w="2126"/>
      </w:tblGrid>
      <w:tr w:rsidR="008342F4" w:rsidRPr="00205464" w:rsidTr="008342F4">
        <w:trPr>
          <w:trHeight w:val="4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8342F4" w:rsidRPr="00205464" w:rsidRDefault="008342F4" w:rsidP="008342F4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923"/>
        <w:gridCol w:w="1559"/>
        <w:gridCol w:w="709"/>
        <w:gridCol w:w="567"/>
        <w:gridCol w:w="709"/>
        <w:gridCol w:w="2126"/>
      </w:tblGrid>
      <w:tr w:rsidR="008342F4" w:rsidRPr="00205464" w:rsidTr="008342F4">
        <w:trPr>
          <w:trHeight w:val="33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2:F1109"/>
            <w:bookmarkEnd w:id="3"/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F4" w:rsidRPr="00205464" w:rsidRDefault="008342F4" w:rsidP="00834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342F4" w:rsidRPr="008342F4" w:rsidRDefault="008342F4" w:rsidP="008342F4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ВСЕГО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32 703,8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89,9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"Социальная поддержка граждан"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89,9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01 1 00 28010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89,9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</w:p>
    <w:p w:rsidR="008342F4" w:rsidRPr="00543FE3" w:rsidRDefault="008342F4" w:rsidP="00543F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8342F4" w:rsidRPr="008342F4" w:rsidRDefault="008342F4" w:rsidP="008342F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43FE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</w:t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обеспечение мероприятий по переселению граждан из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02 2 00 95020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1 304,4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в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"Оказание мер государственной поддержки в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улучшении жилищных условий отдельным категориям граждан"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жильём населения Белокалитвинского района" (Социальные выплаты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43FE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</w:t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обеспечение мероприятий по переселению граждан из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02 2 00 95020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1 969,3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в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"Оказание мер государственной поддержки в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улучшении жилищных условий отдельным категориям граждан"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жильём населения Белокалитвинского района"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аварийного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02 2 00 96020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12,4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фонда, в том числе переселению граждан из аварийного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 с учетом необходимости развития малоэтажного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строительства в рамках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подпрограммыв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"Оказание мер государственной поддержки в улучшении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жилищных условий отдельным категориям граждан"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Белокалитвинского района" (Социальные выплаты гражданам, кроме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публичных нормативных социальных выплат)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аварийного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02 2 00 96020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18,7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фонда, в том числе переселению граждан из аварийного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 с учетом необходимости развития малоэтажного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строительства в рамках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подпрограммыв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"Оказание мер государственной поддержки в улучшении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жилищных условий отдельным категориям граждан"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расходов на обеспечение мероприятий по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0S 96020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фонда, в том числе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 с учетом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в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в рамках подпрограммы "Оказание мер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государственной поддержки в улучшении жилищных условий отдельным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категориям граждан" муниципальной программы "Обеспечение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района" (Социальные выплаты гражданам, кроме публичных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нормативных социальных выплат)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расходов на обеспечение мероприятий по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0S 96020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фонда, в том числе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 с учетом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в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в рамках подпрограммы "Оказание мер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государственной поддержки в улучшении жилищных условий отдельным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категориям граждан" муниципальной программы "Обеспечение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района" (Бюджетные инвестиции)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510,3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населения Шолоховского городского поселения»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«Обеспечение качественными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03 1 00 99990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населения Шолоховского городского поселения» (Иные закупки товаров,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"Создание условий для обеспечения качественными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качественными жилищно-коммунальными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03 4 00 28550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"«Создание условий для обеспечения качественными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качественными жилищно-коммунальными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(Иные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Шолоховском городском поселении»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порядка и противодействие преступности»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04 1 00 28140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экстремизма и терроризма в Шолоховском городском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преступности» (Иные закупки товаров, работ и услуг для обеспечения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462,9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3,4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безопасности людей на водных объектах»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05 1 00 28160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3,4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границах поселения в рамках подпрограммы «Пожарная безопасность»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459,5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05 2 00 28180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природного и техногенного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от чрезвычайных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ситуаций»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05 2 00 87010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456,5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деятельности аварийно - спасательных формирований на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объектах» (Иные межбюджетные трансферты)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49651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7 558,3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культуры и туризма»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49651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6 199,1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06 1 00 00590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49651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5 431,0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 и туризма" (Субсидии бюджетным учреждениям)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(Субсидии бюджетным учреждениям)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06 1 00 73850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культуры"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"Развитие культуры и туризма" (Субсидии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06 1 00 85000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318,3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культуры"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S3850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культуры"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"Развитие культуры и туризма" (Субсидии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1 359,2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06 2 00 73850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270,5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библиотечного дела"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услуг)муниципальных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06 2 00 85040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"Развитие культуры и туризма" (Иные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06 2 00 87020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1 016,6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по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S3850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библиотечного дела"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07 1 00 28220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7 230,7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1 572,4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инфраструктуры»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08 1 00 28230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834,2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«Развитие сети автомобильных дорог общего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инфраструктуры»(Иные закупки товаров, работ и услуг для обеспечения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08 1 00 73510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738,2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местного значения в рамках подпрограммы «Развитие сети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5 658,3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08 2 00 86110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5 658,3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"Повышение безопасности дорожного движения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Шолоховского городского поселения"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"Развитие транспортной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инфраструктуры" (Иные закупки товаров, работ и услуг для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09 1 00 28270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«Энергосбережение и повышение энергетической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 (Иные закупки товаров,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259,7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259,7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80,2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77,5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(Уплата налогов, сборов и иных платежей) (Уплата налогов, сборов и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102,0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7 243,2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7 243,2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6 092,8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828,6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2,7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11 2 00 87030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292,1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2177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4 252,7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2177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3 291,3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"Благоустройство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территории Шолоховского городского поселения"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12 1 00 28430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2177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3 291,3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освещению территории поселения в рамках подпрограммы «Организация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территории поселения»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(Иные закупки товаров, работ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«Озеленение территории Шолоховского городского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12 2 00 28440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875,8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72,0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12 3 00 28460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713,8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12 3 00 28530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90,0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Шолоховское</w:t>
      </w:r>
      <w:proofErr w:type="gram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99 0 00 00000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A5AB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1 756,7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городское поселение"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99 9 00 00000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A5AB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1 756,7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</w:t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осуществление первичного воинского учета на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99 9 00 51180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43FE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297,2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территориях, где отсутствуют военные комиссариаты в рам-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ках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непрограммных расходов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государ-ственных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органов Ростовской области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</w:t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осуществление полномочий по определению в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99 9 00 72390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частью 1 статьи 11.2 Областного закона от 25 октября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об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административных правонарушениях, по иным непрограммным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мероприятиям в рамках 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непро-граммного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направления деятельности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области» (</w:t>
      </w:r>
      <w:proofErr w:type="spell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Субвен-ции</w:t>
      </w:r>
      <w:proofErr w:type="spellEnd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 (Иные закупки товаров, работ и услуг для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99 9 00 85200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173,6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99 9 00 87040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30,4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бюджету Белокалитвинского района на финансирование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в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непрограммных расходов Шолоховского городского поселения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99 9 00 97010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43FE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4,5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Резервные фонды местных администраций (Иные закупки товаров, работ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99 9 00 97010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33,6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услуг для обеспечения государственных 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Резервные фонды местных администраций (Субсидии бюджетным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99 9 00 97010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82,4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учреждениям)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99 9 00 98010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243,1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поселения. (Специальные расходы)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830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20,2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(Исполнение судебных актов)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расходов, в рамках непрограммных расходов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99 9 00 98050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34,1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Расчистка земельных участков от мусора, удаление растительности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99 9 00 98060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43FE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99,5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8342F4" w:rsidRPr="008342F4" w:rsidRDefault="008342F4" w:rsidP="008342F4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снос отселённого аварийного жилья (Иные закупки товаров, 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99 9 00 98070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A2B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737,9</w:t>
      </w:r>
      <w:proofErr w:type="gramEnd"/>
    </w:p>
    <w:p w:rsidR="008342F4" w:rsidRPr="008342F4" w:rsidRDefault="008342F4" w:rsidP="008342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8342F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342F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4E0F21" w:rsidRDefault="004E0F21" w:rsidP="004E0F21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D9" w:rsidRDefault="008F08D9" w:rsidP="004E0F21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D9" w:rsidRDefault="008F08D9" w:rsidP="004E0F21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D9" w:rsidRDefault="008F08D9" w:rsidP="004E0F21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D9" w:rsidRDefault="008F08D9" w:rsidP="004E0F21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21" w:rsidRPr="00906C38" w:rsidRDefault="004E0F21" w:rsidP="004E0F21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Приложение 10</w:t>
      </w:r>
      <w:r w:rsidRP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4E0F21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8D" w:rsidRDefault="0003378D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10</w:t>
      </w: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6F3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C5C4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 года №</w:t>
      </w:r>
      <w:r w:rsidR="00C4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4E0F21" w:rsidRPr="00EF42E7" w:rsidRDefault="004E0F21" w:rsidP="004E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год»</w:t>
      </w:r>
    </w:p>
    <w:p w:rsidR="004E0F21" w:rsidRDefault="004E0F21" w:rsidP="004E0F21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21" w:rsidRPr="00906C38" w:rsidRDefault="004E0F21" w:rsidP="004E0F21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92"/>
        <w:gridCol w:w="1790"/>
        <w:gridCol w:w="2333"/>
        <w:gridCol w:w="2854"/>
      </w:tblGrid>
      <w:tr w:rsidR="004E0F21" w:rsidRPr="00906C38" w:rsidTr="00702799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4E0F21" w:rsidRPr="00906C38" w:rsidTr="0070279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4E0F21" w:rsidRPr="00906C38" w:rsidTr="0070279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4E0F21" w:rsidRPr="00906C38" w:rsidTr="00702799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0F21" w:rsidRPr="00906C38" w:rsidTr="0070279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90C50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90C50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4E0F21" w:rsidRPr="00906C38" w:rsidTr="0070279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F21" w:rsidRPr="00906C38" w:rsidTr="0070279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B23099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</w:t>
            </w:r>
          </w:p>
          <w:p w:rsidR="004E0F21" w:rsidRPr="00B23099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47,2</w:t>
            </w:r>
          </w:p>
        </w:tc>
      </w:tr>
      <w:tr w:rsidR="004E0F21" w:rsidRPr="00906C38" w:rsidTr="0070279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E0F21" w:rsidRDefault="004E0F21" w:rsidP="00702799">
            <w:pPr>
              <w:tabs>
                <w:tab w:val="left" w:pos="545"/>
                <w:tab w:val="center" w:pos="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4E0F21" w:rsidRPr="00906C38" w:rsidRDefault="004E0F21" w:rsidP="00702799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4E0F21" w:rsidRPr="00906C38" w:rsidTr="00702799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F21" w:rsidRPr="00B44035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4E0F21" w:rsidRPr="00906C38" w:rsidTr="0070279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B23099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B23099" w:rsidRDefault="008C5C4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3273,7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</w:tr>
      <w:tr w:rsidR="004E0F21" w:rsidRPr="00906C38" w:rsidTr="00702799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8C5C4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E0F21" w:rsidRPr="00906C38" w:rsidTr="0070279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F21" w:rsidRPr="00906C38" w:rsidRDefault="004E0F21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C48" w:rsidRDefault="008C5C4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F21" w:rsidRPr="00906C38" w:rsidRDefault="008C5C4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8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906C38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E0F21" w:rsidRPr="00906C38" w:rsidTr="00702799">
        <w:trPr>
          <w:trHeight w:val="98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B23099" w:rsidRDefault="004E0F21" w:rsidP="007027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Шолоховского городского поселению «Развитие культуры и туризма»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Pr="00B23099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44,3</w:t>
            </w:r>
          </w:p>
        </w:tc>
      </w:tr>
      <w:tr w:rsidR="004E0F21" w:rsidRPr="00906C38" w:rsidTr="00702799">
        <w:trPr>
          <w:trHeight w:val="113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 муниципальной программы Шолоховского городского поселению «Развитие культуры и туризма»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4E0F21" w:rsidRPr="00906C38" w:rsidTr="00702799">
        <w:trPr>
          <w:trHeight w:val="841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повышение заработной платы работникам  муниципальных учреждений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4E0F21" w:rsidRPr="00906C38" w:rsidTr="00702799">
        <w:trPr>
          <w:trHeight w:val="841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библиотечного дела» муниципальной программы Шолоховского городского поселению «Развитие культуры и туризма»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</w:tr>
      <w:tr w:rsidR="004E0F21" w:rsidRPr="00906C38" w:rsidTr="00702799">
        <w:trPr>
          <w:trHeight w:val="841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повышение заработной платы работникам  муниципальных учреждений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1" w:rsidRDefault="004E0F21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</w:tr>
    </w:tbl>
    <w:p w:rsidR="00B03828" w:rsidRDefault="00B03828" w:rsidP="004E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28" w:rsidRDefault="00B03828" w:rsidP="004E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28" w:rsidRPr="00104978" w:rsidRDefault="00B03828" w:rsidP="00B0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11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Белокалитвинского района на 2016 год</w:t>
      </w:r>
      <w:r w:rsidRPr="001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3828" w:rsidRPr="00104978" w:rsidRDefault="00B03828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11</w:t>
      </w:r>
    </w:p>
    <w:p w:rsidR="00B03828" w:rsidRPr="00104978" w:rsidRDefault="00B03828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B03828" w:rsidRPr="00104978" w:rsidRDefault="00B03828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B03828" w:rsidRPr="00104978" w:rsidRDefault="00C46F3E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 2016 года № 14</w:t>
      </w:r>
    </w:p>
    <w:p w:rsidR="00B03828" w:rsidRPr="00104978" w:rsidRDefault="00B03828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B03828" w:rsidRPr="00104978" w:rsidRDefault="00B03828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B03828" w:rsidRPr="00104978" w:rsidRDefault="00B03828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»</w:t>
      </w:r>
    </w:p>
    <w:p w:rsidR="00B03828" w:rsidRPr="008E7E2E" w:rsidRDefault="00B03828" w:rsidP="00B038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28" w:rsidRDefault="00B03828" w:rsidP="00B0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28" w:rsidRPr="0043147C" w:rsidRDefault="00B03828" w:rsidP="00B0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B03828" w:rsidRPr="0043147C" w:rsidRDefault="00B03828" w:rsidP="00B0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 Белокалитвинского района, на финансирование расходов,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Белокалитвинского района на 2016 год</w:t>
      </w:r>
    </w:p>
    <w:p w:rsidR="00B03828" w:rsidRDefault="00B03828" w:rsidP="004E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B03828" w:rsidRPr="008E7E2E" w:rsidTr="00702799">
        <w:tc>
          <w:tcPr>
            <w:tcW w:w="9414" w:type="dxa"/>
            <w:vAlign w:val="center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B03828" w:rsidRPr="008E7E2E" w:rsidRDefault="00B03828" w:rsidP="0070279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1359.2</w:t>
            </w:r>
          </w:p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</w:t>
            </w: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внешнего муниципального района по осуществлению внешнего муниципального финансового контроля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B03828" w:rsidRPr="008E7E2E" w:rsidTr="00702799">
        <w:tc>
          <w:tcPr>
            <w:tcW w:w="9414" w:type="dxa"/>
          </w:tcPr>
          <w:p w:rsidR="00B03828" w:rsidRPr="008E7E2E" w:rsidRDefault="00B03828" w:rsidP="0070279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B03828" w:rsidRPr="008E7E2E" w:rsidRDefault="00B0382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2138,2</w:t>
            </w:r>
          </w:p>
        </w:tc>
      </w:tr>
    </w:tbl>
    <w:p w:rsidR="00B03828" w:rsidRDefault="00B03828"/>
    <w:p w:rsidR="003C131D" w:rsidRPr="00865CCA" w:rsidRDefault="003C131D" w:rsidP="003C1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Приложение №12 </w:t>
      </w:r>
      <w:r w:rsidRPr="00865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5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иных межбюджетных трансфертов,  предоставляемых  Шолоховскому   городскому  поселению из бюджета Белокалитвинского района 2016 год» изложить в следующей редакции;</w:t>
      </w:r>
    </w:p>
    <w:p w:rsidR="003C131D" w:rsidRDefault="003C131D" w:rsidP="003C131D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2691"/>
        <w:gridCol w:w="524"/>
        <w:gridCol w:w="585"/>
        <w:gridCol w:w="645"/>
        <w:gridCol w:w="435"/>
        <w:gridCol w:w="207"/>
        <w:gridCol w:w="363"/>
        <w:gridCol w:w="425"/>
        <w:gridCol w:w="614"/>
        <w:gridCol w:w="161"/>
        <w:gridCol w:w="3976"/>
        <w:gridCol w:w="567"/>
        <w:gridCol w:w="720"/>
        <w:gridCol w:w="1237"/>
        <w:gridCol w:w="583"/>
        <w:gridCol w:w="742"/>
        <w:gridCol w:w="42"/>
      </w:tblGrid>
      <w:tr w:rsidR="003C131D" w:rsidRPr="00865CCA" w:rsidTr="00702799">
        <w:trPr>
          <w:trHeight w:val="879"/>
        </w:trPr>
        <w:tc>
          <w:tcPr>
            <w:tcW w:w="5795" w:type="dxa"/>
            <w:gridSpan w:val="7"/>
            <w:vMerge w:val="restart"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Шолоховского</w:t>
            </w:r>
          </w:p>
        </w:tc>
      </w:tr>
      <w:tr w:rsidR="003C131D" w:rsidRPr="00865CCA" w:rsidTr="00702799">
        <w:trPr>
          <w:trHeight w:val="334"/>
        </w:trPr>
        <w:tc>
          <w:tcPr>
            <w:tcW w:w="5795" w:type="dxa"/>
            <w:gridSpan w:val="7"/>
            <w:vMerge/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4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городского  поселения от 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C4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2016 года № 14</w:t>
            </w:r>
            <w:r w:rsidRPr="008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Шолоховского городского  поселения </w:t>
            </w:r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Белокалитвинского района на 2016 год»</w:t>
            </w:r>
          </w:p>
        </w:tc>
      </w:tr>
      <w:tr w:rsidR="003C131D" w:rsidRPr="00865CCA" w:rsidTr="00702799">
        <w:trPr>
          <w:gridAfter w:val="1"/>
          <w:wAfter w:w="42" w:type="dxa"/>
          <w:trHeight w:val="500"/>
        </w:trPr>
        <w:tc>
          <w:tcPr>
            <w:tcW w:w="15183" w:type="dxa"/>
            <w:gridSpan w:val="17"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иных межбюджетных трансфертов, </w:t>
            </w:r>
            <w:r w:rsidRPr="00865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5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предоставляемых  Шолоховскому   городскому  поселению из бюджета Белокалитвинского района</w:t>
            </w:r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2016 год </w:t>
            </w:r>
          </w:p>
        </w:tc>
      </w:tr>
      <w:tr w:rsidR="003C131D" w:rsidRPr="00865CCA" w:rsidTr="00702799">
        <w:trPr>
          <w:gridAfter w:val="1"/>
          <w:wAfter w:w="42" w:type="dxa"/>
          <w:trHeight w:val="276"/>
        </w:trPr>
        <w:tc>
          <w:tcPr>
            <w:tcW w:w="15183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3C131D" w:rsidRPr="00865CCA" w:rsidTr="00702799">
        <w:trPr>
          <w:gridAfter w:val="1"/>
          <w:wAfter w:w="42" w:type="dxa"/>
          <w:trHeight w:val="1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3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3C131D" w:rsidRPr="00865CCA" w:rsidTr="00702799">
        <w:trPr>
          <w:gridAfter w:val="1"/>
          <w:wAfter w:w="42" w:type="dxa"/>
          <w:trHeight w:val="52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</w:p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31D" w:rsidRPr="00865CCA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131D" w:rsidRPr="00865CCA" w:rsidTr="00702799">
        <w:trPr>
          <w:gridAfter w:val="1"/>
          <w:wAfter w:w="42" w:type="dxa"/>
          <w:trHeight w:val="9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B90974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5658,3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0820086110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31D" w:rsidRPr="00865CCA" w:rsidRDefault="00B90974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5658,3</w:t>
            </w:r>
          </w:p>
        </w:tc>
      </w:tr>
      <w:tr w:rsidR="003C131D" w:rsidRPr="00865CCA" w:rsidTr="00702799">
        <w:trPr>
          <w:gridAfter w:val="1"/>
          <w:wAfter w:w="42" w:type="dxa"/>
          <w:trHeight w:val="32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D" w:rsidRPr="00865CCA" w:rsidRDefault="00B90974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5658,3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1D" w:rsidRPr="00865CCA" w:rsidRDefault="003C131D" w:rsidP="0070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1D" w:rsidRPr="00865CCA" w:rsidRDefault="00B90974" w:rsidP="0070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5658,3</w:t>
            </w:r>
          </w:p>
        </w:tc>
      </w:tr>
    </w:tbl>
    <w:p w:rsidR="003C131D" w:rsidRPr="00865CCA" w:rsidRDefault="003C131D" w:rsidP="003C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90974" w:rsidRDefault="00B90974" w:rsidP="003C131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131D" w:rsidRPr="0056392C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13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росам местного значения, на 2016 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год</w:t>
      </w:r>
      <w:r w:rsidRPr="0056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31D" w:rsidRDefault="003C131D" w:rsidP="003C1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158" w:rsidRDefault="00BF6158" w:rsidP="003C1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31D" w:rsidRPr="00957370" w:rsidRDefault="003C131D" w:rsidP="003C1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 13</w:t>
      </w:r>
    </w:p>
    <w:p w:rsidR="003C131D" w:rsidRPr="00957370" w:rsidRDefault="003C131D" w:rsidP="003C131D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3C131D" w:rsidRPr="00957370" w:rsidRDefault="003C131D" w:rsidP="003C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3C131D" w:rsidRPr="00957370" w:rsidRDefault="00C46F3E" w:rsidP="003C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B90974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2016 года №14</w:t>
      </w:r>
      <w:bookmarkStart w:id="4" w:name="_GoBack"/>
      <w:bookmarkEnd w:id="4"/>
    </w:p>
    <w:p w:rsidR="003C131D" w:rsidRPr="00957370" w:rsidRDefault="003C131D" w:rsidP="003C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3C131D" w:rsidRPr="00957370" w:rsidRDefault="003C131D" w:rsidP="003C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3C131D" w:rsidRPr="00957370" w:rsidRDefault="003C131D" w:rsidP="003C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3C131D" w:rsidRPr="0056392C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1D" w:rsidRPr="0056392C" w:rsidRDefault="003C131D" w:rsidP="003C131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3C131D" w:rsidRPr="0056392C" w:rsidTr="00702799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9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2016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131D" w:rsidRPr="0056392C" w:rsidTr="00702799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C131D" w:rsidRPr="0056392C" w:rsidTr="00702799">
        <w:trPr>
          <w:trHeight w:val="285"/>
        </w:trPr>
        <w:tc>
          <w:tcPr>
            <w:tcW w:w="361" w:type="dxa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3C131D" w:rsidRPr="0056392C" w:rsidRDefault="003C131D" w:rsidP="0070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3C131D" w:rsidRPr="0056392C" w:rsidTr="00702799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3C131D" w:rsidRPr="0056392C" w:rsidTr="00702799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РО</w:t>
            </w:r>
          </w:p>
        </w:tc>
      </w:tr>
      <w:tr w:rsidR="003C131D" w:rsidRPr="0056392C" w:rsidTr="00702799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131D" w:rsidRPr="0056392C" w:rsidTr="00702799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выплату премии ко дню муниципальной службы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9701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1D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3C131D" w:rsidRPr="0056392C" w:rsidTr="00702799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на приобретение контейнеров для сбора ТБО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33,6</w:t>
            </w:r>
          </w:p>
        </w:tc>
      </w:tr>
      <w:tr w:rsidR="003C131D" w:rsidRPr="0056392C" w:rsidTr="00702799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Средства на подготовку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кинотеатрализированного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представления «Товарищ Кино»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31D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80,0</w:t>
            </w:r>
          </w:p>
        </w:tc>
      </w:tr>
      <w:tr w:rsidR="00BF6158" w:rsidRPr="0056392C" w:rsidTr="00702799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158" w:rsidRPr="0056392C" w:rsidRDefault="00BF6158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158" w:rsidRDefault="00BF6158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Премия директору МБУК «Дворец Культуры р.п. Шолоховский»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158" w:rsidRDefault="00BF6158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158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158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2,4</w:t>
            </w:r>
          </w:p>
        </w:tc>
      </w:tr>
      <w:tr w:rsidR="003C131D" w:rsidRPr="0056392C" w:rsidTr="00702799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120,5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31D" w:rsidRPr="0056392C" w:rsidRDefault="003C131D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31D" w:rsidRPr="0056392C" w:rsidRDefault="00BF6158" w:rsidP="0070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120,5</w:t>
            </w:r>
          </w:p>
        </w:tc>
      </w:tr>
    </w:tbl>
    <w:p w:rsidR="003C131D" w:rsidRDefault="003C131D" w:rsidP="003C131D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31D" w:rsidRDefault="003C131D" w:rsidP="003C131D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31D" w:rsidRDefault="003C131D" w:rsidP="003C131D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31D" w:rsidRPr="00E21662" w:rsidRDefault="003C131D" w:rsidP="003C131D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 </w:t>
      </w:r>
      <w:r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C131D" w:rsidRDefault="003C131D" w:rsidP="003C131D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1D" w:rsidRDefault="003C131D" w:rsidP="003C131D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14.   </w:t>
      </w: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r w:rsidR="00BF6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Лебеденко С.М</w:t>
      </w: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Администрацию Шолоховского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C131D" w:rsidRDefault="003C131D" w:rsidP="003C131D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C131D" w:rsidRDefault="003C131D" w:rsidP="003C131D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8046"/>
        <w:gridCol w:w="7088"/>
      </w:tblGrid>
      <w:tr w:rsidR="00BF6158" w:rsidRPr="00BF6158" w:rsidTr="00BF6158">
        <w:trPr>
          <w:trHeight w:val="580"/>
        </w:trPr>
        <w:tc>
          <w:tcPr>
            <w:tcW w:w="8046" w:type="dxa"/>
          </w:tcPr>
          <w:p w:rsidR="00BF6158" w:rsidRPr="00BF6158" w:rsidRDefault="00BF6158" w:rsidP="00B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158" w:rsidRPr="00BF6158" w:rsidRDefault="00BF6158" w:rsidP="00BF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Шолоховского городского поселения</w:t>
            </w:r>
          </w:p>
        </w:tc>
        <w:tc>
          <w:tcPr>
            <w:tcW w:w="7088" w:type="dxa"/>
          </w:tcPr>
          <w:p w:rsidR="00BF6158" w:rsidRPr="00BF6158" w:rsidRDefault="00BF6158" w:rsidP="00BF6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158" w:rsidRPr="00BF6158" w:rsidRDefault="00BF6158" w:rsidP="00BF6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158" w:rsidRPr="00BF6158" w:rsidRDefault="00BF6158" w:rsidP="00BF6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BF61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3C131D" w:rsidRDefault="003C131D" w:rsidP="003C131D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8342F4" w:rsidRDefault="008342F4"/>
    <w:sectPr w:rsidR="008342F4" w:rsidSect="00B03828">
      <w:pgSz w:w="16838" w:h="11906" w:orient="landscape"/>
      <w:pgMar w:top="113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34" w:rsidRDefault="008F6634" w:rsidP="008A582A">
      <w:pPr>
        <w:spacing w:after="0" w:line="240" w:lineRule="auto"/>
      </w:pPr>
      <w:r>
        <w:separator/>
      </w:r>
    </w:p>
  </w:endnote>
  <w:endnote w:type="continuationSeparator" w:id="0">
    <w:p w:rsidR="008F6634" w:rsidRDefault="008F6634" w:rsidP="008A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34" w:rsidRDefault="008F6634" w:rsidP="008A582A">
      <w:pPr>
        <w:spacing w:after="0" w:line="240" w:lineRule="auto"/>
      </w:pPr>
      <w:r>
        <w:separator/>
      </w:r>
    </w:p>
  </w:footnote>
  <w:footnote w:type="continuationSeparator" w:id="0">
    <w:p w:rsidR="008F6634" w:rsidRDefault="008F6634" w:rsidP="008A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F90"/>
    <w:rsid w:val="0003378D"/>
    <w:rsid w:val="000B7E32"/>
    <w:rsid w:val="000C1D61"/>
    <w:rsid w:val="001542A7"/>
    <w:rsid w:val="001E0BF7"/>
    <w:rsid w:val="00227A20"/>
    <w:rsid w:val="002A2B7C"/>
    <w:rsid w:val="00355C84"/>
    <w:rsid w:val="003B1269"/>
    <w:rsid w:val="003C131D"/>
    <w:rsid w:val="003D4E13"/>
    <w:rsid w:val="00490C50"/>
    <w:rsid w:val="0049651A"/>
    <w:rsid w:val="004C5265"/>
    <w:rsid w:val="004E0F21"/>
    <w:rsid w:val="005340B8"/>
    <w:rsid w:val="00543FE3"/>
    <w:rsid w:val="005665BA"/>
    <w:rsid w:val="005A1137"/>
    <w:rsid w:val="005B019E"/>
    <w:rsid w:val="005F5049"/>
    <w:rsid w:val="006678FD"/>
    <w:rsid w:val="00702799"/>
    <w:rsid w:val="007C6AEC"/>
    <w:rsid w:val="008342F4"/>
    <w:rsid w:val="008345B6"/>
    <w:rsid w:val="00840AD0"/>
    <w:rsid w:val="00886FBF"/>
    <w:rsid w:val="008A582A"/>
    <w:rsid w:val="008A5ABE"/>
    <w:rsid w:val="008A793A"/>
    <w:rsid w:val="008C5C48"/>
    <w:rsid w:val="008F08D9"/>
    <w:rsid w:val="008F6634"/>
    <w:rsid w:val="009D715E"/>
    <w:rsid w:val="00A21777"/>
    <w:rsid w:val="00A6526E"/>
    <w:rsid w:val="00AD15E4"/>
    <w:rsid w:val="00AF327F"/>
    <w:rsid w:val="00B03828"/>
    <w:rsid w:val="00B13674"/>
    <w:rsid w:val="00B90974"/>
    <w:rsid w:val="00BA51C6"/>
    <w:rsid w:val="00BF6158"/>
    <w:rsid w:val="00C20766"/>
    <w:rsid w:val="00C46F3E"/>
    <w:rsid w:val="00CC71E5"/>
    <w:rsid w:val="00CE2572"/>
    <w:rsid w:val="00D00F3C"/>
    <w:rsid w:val="00D161EF"/>
    <w:rsid w:val="00E02F90"/>
    <w:rsid w:val="00F947E6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E2572"/>
  </w:style>
  <w:style w:type="numbering" w:customStyle="1" w:styleId="2">
    <w:name w:val="Нет списка2"/>
    <w:next w:val="a2"/>
    <w:uiPriority w:val="99"/>
    <w:semiHidden/>
    <w:unhideWhenUsed/>
    <w:rsid w:val="00D00F3C"/>
  </w:style>
  <w:style w:type="paragraph" w:styleId="a4">
    <w:name w:val="No Spacing"/>
    <w:uiPriority w:val="1"/>
    <w:qFormat/>
    <w:rsid w:val="00D00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82A"/>
  </w:style>
  <w:style w:type="paragraph" w:styleId="a7">
    <w:name w:val="footer"/>
    <w:basedOn w:val="a"/>
    <w:link w:val="a8"/>
    <w:uiPriority w:val="99"/>
    <w:unhideWhenUsed/>
    <w:rsid w:val="008A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82A"/>
  </w:style>
  <w:style w:type="numbering" w:customStyle="1" w:styleId="3">
    <w:name w:val="Нет списка3"/>
    <w:next w:val="a2"/>
    <w:uiPriority w:val="99"/>
    <w:semiHidden/>
    <w:unhideWhenUsed/>
    <w:rsid w:val="008342F4"/>
  </w:style>
  <w:style w:type="paragraph" w:styleId="a9">
    <w:name w:val="Balloon Text"/>
    <w:basedOn w:val="a"/>
    <w:link w:val="aa"/>
    <w:uiPriority w:val="99"/>
    <w:semiHidden/>
    <w:unhideWhenUsed/>
    <w:rsid w:val="005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E2572"/>
  </w:style>
  <w:style w:type="numbering" w:customStyle="1" w:styleId="2">
    <w:name w:val="Нет списка2"/>
    <w:next w:val="a2"/>
    <w:uiPriority w:val="99"/>
    <w:semiHidden/>
    <w:unhideWhenUsed/>
    <w:rsid w:val="00D00F3C"/>
  </w:style>
  <w:style w:type="paragraph" w:styleId="a4">
    <w:name w:val="No Spacing"/>
    <w:uiPriority w:val="1"/>
    <w:qFormat/>
    <w:rsid w:val="00D00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82A"/>
  </w:style>
  <w:style w:type="paragraph" w:styleId="a7">
    <w:name w:val="footer"/>
    <w:basedOn w:val="a"/>
    <w:link w:val="a8"/>
    <w:uiPriority w:val="99"/>
    <w:unhideWhenUsed/>
    <w:rsid w:val="008A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82A"/>
  </w:style>
  <w:style w:type="numbering" w:customStyle="1" w:styleId="3">
    <w:name w:val="Нет списка3"/>
    <w:next w:val="a2"/>
    <w:uiPriority w:val="99"/>
    <w:semiHidden/>
    <w:unhideWhenUsed/>
    <w:rsid w:val="0083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64</Pages>
  <Words>16450</Words>
  <Characters>93769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2016-12-29T06:53:00Z</cp:lastPrinted>
  <dcterms:created xsi:type="dcterms:W3CDTF">2016-12-29T11:22:00Z</dcterms:created>
  <dcterms:modified xsi:type="dcterms:W3CDTF">2017-01-17T07:33:00Z</dcterms:modified>
</cp:coreProperties>
</file>